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80" w:lineRule="exact"/>
        <w:jc w:val="center"/>
        <w:rPr>
          <w:rFonts w:hint="eastAsia" w:ascii="仿宋" w:hAnsi="仿宋" w:eastAsia="仿宋"/>
          <w:b/>
          <w:sz w:val="28"/>
          <w:szCs w:val="28"/>
        </w:rPr>
      </w:pPr>
      <w:r>
        <w:rPr>
          <w:rFonts w:hint="eastAsia" w:ascii="仿宋" w:hAnsi="仿宋" w:eastAsia="仿宋"/>
          <w:b/>
          <w:sz w:val="28"/>
          <w:szCs w:val="28"/>
        </w:rPr>
        <w:t>衢州职业技术学院</w:t>
      </w:r>
    </w:p>
    <w:p>
      <w:pPr>
        <w:shd w:val="clear" w:color="auto" w:fill="FFFFFF"/>
        <w:spacing w:line="380" w:lineRule="exact"/>
        <w:jc w:val="center"/>
        <w:rPr>
          <w:rFonts w:hint="eastAsia" w:ascii="仿宋" w:hAnsi="仿宋" w:eastAsia="仿宋"/>
          <w:b/>
          <w:bCs/>
          <w:sz w:val="28"/>
          <w:szCs w:val="28"/>
        </w:rPr>
      </w:pPr>
      <w:r>
        <w:rPr>
          <w:rFonts w:hint="eastAsia" w:ascii="仿宋" w:hAnsi="仿宋" w:eastAsia="仿宋"/>
          <w:b/>
          <w:sz w:val="28"/>
          <w:szCs w:val="28"/>
          <w:lang w:eastAsia="zh-CN"/>
        </w:rPr>
        <w:t>医护康养虚拟仿真实训基地LED屏（</w:t>
      </w:r>
      <w:r>
        <w:rPr>
          <w:rFonts w:hint="eastAsia" w:ascii="仿宋" w:hAnsi="仿宋" w:eastAsia="仿宋"/>
          <w:b/>
          <w:sz w:val="28"/>
          <w:szCs w:val="28"/>
          <w:lang w:val="en-US" w:eastAsia="zh-CN"/>
        </w:rPr>
        <w:t>第二次</w:t>
      </w:r>
      <w:r>
        <w:rPr>
          <w:rFonts w:hint="eastAsia" w:ascii="仿宋" w:hAnsi="仿宋" w:eastAsia="仿宋"/>
          <w:b/>
          <w:sz w:val="28"/>
          <w:szCs w:val="28"/>
          <w:lang w:eastAsia="zh-CN"/>
        </w:rPr>
        <w:t>）</w:t>
      </w:r>
      <w:r>
        <w:rPr>
          <w:rFonts w:hint="eastAsia" w:ascii="仿宋" w:hAnsi="仿宋" w:eastAsia="仿宋"/>
          <w:b/>
          <w:sz w:val="28"/>
          <w:szCs w:val="28"/>
          <w:lang w:val="en-US" w:eastAsia="zh-CN"/>
        </w:rPr>
        <w:t>采购</w:t>
      </w:r>
      <w:r>
        <w:rPr>
          <w:rFonts w:hint="eastAsia" w:ascii="仿宋" w:hAnsi="仿宋" w:eastAsia="仿宋"/>
          <w:b/>
          <w:sz w:val="28"/>
          <w:szCs w:val="28"/>
        </w:rPr>
        <w:t>项目</w:t>
      </w:r>
      <w:r>
        <w:rPr>
          <w:rFonts w:hint="eastAsia" w:ascii="仿宋" w:hAnsi="仿宋" w:eastAsia="仿宋"/>
          <w:b/>
          <w:bCs/>
          <w:sz w:val="28"/>
          <w:szCs w:val="28"/>
        </w:rPr>
        <w:t>询价文件</w:t>
      </w:r>
    </w:p>
    <w:p>
      <w:pPr>
        <w:shd w:val="clear" w:color="auto" w:fill="FFFFFF"/>
        <w:spacing w:line="380" w:lineRule="exact"/>
        <w:jc w:val="center"/>
        <w:outlineLvl w:val="1"/>
        <w:rPr>
          <w:rFonts w:hint="eastAsia" w:ascii="仿宋" w:hAnsi="仿宋" w:eastAsia="仿宋"/>
          <w:b/>
          <w:bCs/>
          <w:sz w:val="28"/>
          <w:szCs w:val="28"/>
        </w:rPr>
      </w:pPr>
      <w:r>
        <w:rPr>
          <w:rFonts w:hint="eastAsia" w:ascii="仿宋" w:hAnsi="仿宋" w:eastAsia="仿宋"/>
          <w:b/>
          <w:bCs/>
          <w:sz w:val="28"/>
          <w:szCs w:val="28"/>
        </w:rPr>
        <w:t>第一章  询价公告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bookmarkStart w:id="0" w:name="_Hlk42850390"/>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宋体"/>
          <w:kern w:val="0"/>
          <w:sz w:val="24"/>
        </w:rPr>
      </w:pPr>
      <w:r>
        <w:rPr>
          <w:rFonts w:hint="eastAsia" w:ascii="仿宋" w:hAnsi="仿宋" w:eastAsia="仿宋"/>
          <w:bCs/>
          <w:sz w:val="24"/>
        </w:rPr>
        <w:t>衢州职业技术学院决定就</w:t>
      </w:r>
      <w:r>
        <w:rPr>
          <w:rFonts w:hint="eastAsia" w:ascii="仿宋" w:hAnsi="仿宋" w:eastAsia="仿宋"/>
          <w:bCs/>
          <w:sz w:val="24"/>
          <w:lang w:eastAsia="zh-CN"/>
        </w:rPr>
        <w:t>医护康养虚拟仿真实训基地LED屏</w:t>
      </w:r>
      <w:r>
        <w:rPr>
          <w:rFonts w:hint="eastAsia" w:ascii="仿宋" w:hAnsi="仿宋" w:eastAsia="仿宋"/>
          <w:sz w:val="24"/>
        </w:rPr>
        <w:t>（第二次）</w:t>
      </w:r>
      <w:r>
        <w:rPr>
          <w:rFonts w:hint="eastAsia" w:ascii="仿宋" w:hAnsi="仿宋" w:eastAsia="仿宋"/>
          <w:bCs/>
          <w:sz w:val="24"/>
          <w:lang w:val="en-US" w:eastAsia="zh-CN"/>
        </w:rPr>
        <w:t>采购</w:t>
      </w:r>
      <w:r>
        <w:rPr>
          <w:rFonts w:hint="eastAsia" w:ascii="仿宋" w:hAnsi="仿宋" w:eastAsia="仿宋"/>
          <w:sz w:val="24"/>
        </w:rPr>
        <w:t>项目</w:t>
      </w:r>
      <w:r>
        <w:rPr>
          <w:rFonts w:hint="eastAsia" w:ascii="仿宋" w:hAnsi="仿宋" w:eastAsia="仿宋"/>
          <w:bCs/>
          <w:sz w:val="24"/>
        </w:rPr>
        <w:t>拟采用询价方式进行采购，欢迎符合资格条件的供应商前来参加。</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default" w:ascii="仿宋" w:hAnsi="仿宋" w:eastAsia="仿宋" w:cs="宋体"/>
          <w:b/>
          <w:kern w:val="0"/>
          <w:sz w:val="24"/>
          <w:lang w:val="en-US" w:eastAsia="zh-CN"/>
        </w:rPr>
      </w:pPr>
      <w:r>
        <w:rPr>
          <w:rFonts w:hint="eastAsia" w:ascii="仿宋" w:hAnsi="仿宋" w:eastAsia="仿宋" w:cs="宋体"/>
          <w:b/>
          <w:kern w:val="0"/>
          <w:sz w:val="24"/>
        </w:rPr>
        <w:t>一、采购项目编号：</w:t>
      </w:r>
      <w:r>
        <w:rPr>
          <w:rFonts w:hint="eastAsia" w:ascii="仿宋" w:hAnsi="仿宋" w:eastAsia="仿宋" w:cs="宋体"/>
          <w:b/>
          <w:kern w:val="0"/>
          <w:sz w:val="24"/>
          <w:lang w:eastAsia="zh-CN"/>
        </w:rPr>
        <w:t>QZYCG202</w:t>
      </w:r>
      <w:r>
        <w:rPr>
          <w:rFonts w:hint="eastAsia" w:ascii="仿宋" w:hAnsi="仿宋" w:eastAsia="仿宋" w:cs="宋体"/>
          <w:b/>
          <w:kern w:val="0"/>
          <w:sz w:val="24"/>
          <w:lang w:val="en-US" w:eastAsia="zh-CN"/>
        </w:rPr>
        <w:t>2</w:t>
      </w:r>
      <w:r>
        <w:rPr>
          <w:rFonts w:hint="eastAsia" w:ascii="仿宋" w:hAnsi="仿宋" w:eastAsia="仿宋" w:cs="宋体"/>
          <w:b/>
          <w:kern w:val="0"/>
          <w:sz w:val="24"/>
          <w:lang w:eastAsia="zh-CN"/>
        </w:rPr>
        <w:t>-</w:t>
      </w:r>
      <w:r>
        <w:rPr>
          <w:rFonts w:hint="eastAsia" w:ascii="仿宋" w:hAnsi="仿宋" w:eastAsia="仿宋" w:cs="宋体"/>
          <w:b/>
          <w:kern w:val="0"/>
          <w:sz w:val="24"/>
          <w:lang w:val="en-US" w:eastAsia="zh-CN"/>
        </w:rPr>
        <w:t>134</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b/>
          <w:sz w:val="24"/>
          <w:lang w:eastAsia="zh-CN"/>
        </w:rPr>
      </w:pPr>
      <w:r>
        <w:rPr>
          <w:rFonts w:hint="eastAsia" w:ascii="仿宋" w:hAnsi="仿宋" w:eastAsia="仿宋" w:cs="宋体"/>
          <w:b/>
          <w:kern w:val="0"/>
          <w:sz w:val="24"/>
        </w:rPr>
        <w:t>二、采购项目名称：</w:t>
      </w:r>
      <w:r>
        <w:rPr>
          <w:rFonts w:hint="eastAsia" w:ascii="仿宋" w:hAnsi="仿宋" w:eastAsia="仿宋"/>
          <w:b/>
          <w:sz w:val="24"/>
          <w:lang w:eastAsia="zh-CN"/>
        </w:rPr>
        <w:t>医护康养虚拟仿真实训基地LED屏（</w:t>
      </w:r>
      <w:r>
        <w:rPr>
          <w:rFonts w:hint="eastAsia" w:ascii="仿宋" w:hAnsi="仿宋" w:eastAsia="仿宋"/>
          <w:b/>
          <w:sz w:val="24"/>
          <w:lang w:val="en-US" w:eastAsia="zh-CN"/>
        </w:rPr>
        <w:t>第二次</w:t>
      </w:r>
      <w:r>
        <w:rPr>
          <w:rFonts w:hint="eastAsia" w:ascii="仿宋" w:hAnsi="仿宋" w:eastAsia="仿宋"/>
          <w:b/>
          <w:sz w:val="24"/>
          <w:lang w:eastAsia="zh-CN"/>
        </w:rPr>
        <w:t>）</w:t>
      </w:r>
      <w:bookmarkStart w:id="4" w:name="_GoBack"/>
      <w:bookmarkEnd w:id="4"/>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sz w:val="24"/>
        </w:rPr>
      </w:pPr>
      <w:r>
        <w:rPr>
          <w:rFonts w:hint="eastAsia"/>
          <w:b/>
          <w:bCs/>
          <w:sz w:val="24"/>
        </w:rPr>
        <w:t>三、采购内容：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039"/>
        <w:gridCol w:w="731"/>
        <w:gridCol w:w="740"/>
        <w:gridCol w:w="217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序号</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名称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数量</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单位</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技术参数与要求</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szCs w:val="21"/>
              </w:rPr>
            </w:pPr>
            <w:r>
              <w:rPr>
                <w:rFonts w:hint="eastAsia" w:ascii="仿宋" w:hAnsi="仿宋" w:eastAsia="仿宋"/>
                <w:szCs w:val="21"/>
              </w:rPr>
              <w:t>1</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宋体"/>
                <w:kern w:val="0"/>
                <w:szCs w:val="21"/>
                <w:lang w:eastAsia="zh-CN"/>
              </w:rPr>
            </w:pPr>
            <w:r>
              <w:rPr>
                <w:rFonts w:hint="eastAsia" w:ascii="仿宋" w:hAnsi="仿宋" w:eastAsia="仿宋" w:cs="宋体"/>
                <w:kern w:val="0"/>
                <w:szCs w:val="21"/>
                <w:lang w:eastAsia="zh-CN"/>
              </w:rPr>
              <w:t>医护康养虚拟仿真实训基地LED屏（第二次）</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批</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详见询价文件第三章</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lang w:val="en-US" w:eastAsia="zh-CN"/>
              </w:rPr>
              <w:t>400000</w:t>
            </w:r>
            <w:r>
              <w:rPr>
                <w:rFonts w:hint="eastAsia" w:ascii="仿宋" w:hAnsi="仿宋" w:eastAsia="仿宋"/>
                <w:kern w:val="0"/>
                <w:szCs w:val="21"/>
              </w:rPr>
              <w:t>元</w:t>
            </w:r>
          </w:p>
        </w:tc>
      </w:tr>
    </w:tbl>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四、供应商资格要求</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sz w:val="24"/>
        </w:rPr>
      </w:pPr>
      <w:r>
        <w:rPr>
          <w:rFonts w:hint="eastAsia" w:ascii="仿宋" w:hAnsi="仿宋" w:eastAsia="仿宋"/>
          <w:sz w:val="24"/>
        </w:rPr>
        <w:t>1.满足《中华人民共和国政府采购法》第二十二条规定；且必须为未被列入“信用中国”网站(</w:t>
      </w:r>
      <w:r>
        <w:rPr>
          <w:rFonts w:ascii="仿宋" w:hAnsi="仿宋" w:eastAsia="仿宋"/>
          <w:sz w:val="24"/>
        </w:rPr>
        <w:fldChar w:fldCharType="begin"/>
      </w:r>
      <w:r>
        <w:rPr>
          <w:rFonts w:ascii="仿宋" w:hAnsi="仿宋" w:eastAsia="仿宋"/>
          <w:sz w:val="24"/>
        </w:rPr>
        <w:instrText xml:space="preserve"> HYPERLINK "http://www.creditchina.gov.cn/" \t "_blank" </w:instrText>
      </w:r>
      <w:r>
        <w:rPr>
          <w:rFonts w:ascii="仿宋" w:hAnsi="仿宋" w:eastAsia="仿宋"/>
          <w:sz w:val="24"/>
        </w:rPr>
        <w:fldChar w:fldCharType="separate"/>
      </w:r>
      <w:r>
        <w:rPr>
          <w:rFonts w:hint="eastAsia" w:ascii="仿宋" w:hAnsi="仿宋" w:eastAsia="仿宋"/>
          <w:sz w:val="24"/>
        </w:rPr>
        <w:t>www.creditchina.gov.cn</w:t>
      </w:r>
      <w:r>
        <w:rPr>
          <w:rFonts w:ascii="仿宋" w:hAnsi="仿宋" w:eastAsia="仿宋"/>
          <w:sz w:val="24"/>
        </w:rPr>
        <w:fldChar w:fldCharType="end"/>
      </w:r>
      <w:r>
        <w:rPr>
          <w:rFonts w:hint="eastAsia" w:ascii="仿宋" w:hAnsi="仿宋" w:eastAsia="仿宋"/>
          <w:sz w:val="24"/>
        </w:rPr>
        <w:t>)、中国政府采购网(</w:t>
      </w:r>
      <w:r>
        <w:rPr>
          <w:rFonts w:ascii="仿宋" w:hAnsi="仿宋" w:eastAsia="仿宋"/>
          <w:sz w:val="24"/>
        </w:rPr>
        <w:fldChar w:fldCharType="begin"/>
      </w:r>
      <w:r>
        <w:rPr>
          <w:rFonts w:ascii="仿宋" w:hAnsi="仿宋" w:eastAsia="仿宋"/>
          <w:sz w:val="24"/>
        </w:rPr>
        <w:instrText xml:space="preserve"> HYPERLINK "http://www.ccgp.gov.cn/" \t "_blank" </w:instrText>
      </w:r>
      <w:r>
        <w:rPr>
          <w:rFonts w:ascii="仿宋" w:hAnsi="仿宋" w:eastAsia="仿宋"/>
          <w:sz w:val="24"/>
        </w:rPr>
        <w:fldChar w:fldCharType="separate"/>
      </w:r>
      <w:r>
        <w:rPr>
          <w:rFonts w:hint="eastAsia" w:ascii="仿宋" w:hAnsi="仿宋" w:eastAsia="仿宋"/>
          <w:sz w:val="24"/>
        </w:rPr>
        <w:t>www.ccgp.gov.cn</w:t>
      </w:r>
      <w:r>
        <w:rPr>
          <w:rFonts w:ascii="仿宋" w:hAnsi="仿宋" w:eastAsia="仿宋"/>
          <w:sz w:val="24"/>
        </w:rPr>
        <w:fldChar w:fldCharType="end"/>
      </w:r>
      <w:r>
        <w:rPr>
          <w:rFonts w:hint="eastAsia" w:ascii="仿宋" w:hAnsi="仿宋" w:eastAsia="仿宋"/>
          <w:sz w:val="24"/>
        </w:rPr>
        <w:t>)渠道信用记录失信被执行人、重大税收违法案件当事人名单、政府采购严重违法失信行为记录名单的投标人。</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bCs/>
          <w:sz w:val="24"/>
        </w:rPr>
      </w:pPr>
      <w:bookmarkStart w:id="1" w:name="_Hlk56771860"/>
      <w:bookmarkStart w:id="2" w:name="_Hlk45090885"/>
      <w:r>
        <w:rPr>
          <w:rFonts w:hint="eastAsia" w:ascii="仿宋" w:hAnsi="仿宋" w:eastAsia="仿宋"/>
          <w:sz w:val="24"/>
        </w:rPr>
        <w:t>2</w:t>
      </w:r>
      <w:r>
        <w:rPr>
          <w:rFonts w:ascii="仿宋" w:hAnsi="仿宋" w:eastAsia="仿宋"/>
          <w:sz w:val="24"/>
        </w:rPr>
        <w:t>.</w:t>
      </w:r>
      <w:r>
        <w:rPr>
          <w:rFonts w:hint="eastAsia" w:ascii="仿宋" w:hAnsi="仿宋" w:eastAsia="仿宋"/>
          <w:sz w:val="24"/>
        </w:rPr>
        <w:t>在中华人民共和国境内注册，能承担本项目的供应商，分公司参与报价的，须提供总公司的《企业法人营业执照》及总公司的授权书。</w:t>
      </w:r>
      <w:bookmarkEnd w:id="1"/>
      <w:bookmarkEnd w:id="2"/>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五、询价文件的领取</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bCs/>
          <w:sz w:val="24"/>
        </w:rPr>
      </w:pPr>
      <w:r>
        <w:rPr>
          <w:rFonts w:hint="eastAsia" w:ascii="仿宋" w:hAnsi="仿宋" w:eastAsia="仿宋"/>
          <w:bCs/>
          <w:sz w:val="24"/>
        </w:rPr>
        <w:t>有意参与报价的供应商可在衢州职业技术学院网(</w:t>
      </w:r>
      <w:r>
        <w:rPr>
          <w:rFonts w:hint="eastAsia" w:ascii="仿宋" w:hAnsi="仿宋" w:eastAsia="仿宋"/>
          <w:bCs/>
          <w:sz w:val="24"/>
          <w:lang w:val="en-US" w:eastAsia="zh-CN"/>
        </w:rPr>
        <w:t xml:space="preserve"> </w:t>
      </w:r>
      <w:r>
        <w:rPr>
          <w:rFonts w:ascii="仿宋" w:hAnsi="仿宋" w:eastAsia="仿宋"/>
          <w:bCs/>
          <w:sz w:val="24"/>
        </w:rPr>
        <w:fldChar w:fldCharType="begin"/>
      </w:r>
      <w:r>
        <w:rPr>
          <w:rFonts w:ascii="仿宋" w:hAnsi="仿宋" w:eastAsia="仿宋"/>
          <w:bCs/>
          <w:sz w:val="24"/>
        </w:rPr>
        <w:instrText xml:space="preserve"> HYPERLINK "http://</w:instrText>
      </w:r>
      <w:r>
        <w:rPr>
          <w:rFonts w:hint="eastAsia" w:ascii="仿宋" w:hAnsi="仿宋" w:eastAsia="仿宋"/>
          <w:bCs/>
          <w:sz w:val="24"/>
        </w:rPr>
        <w:instrText xml:space="preserve">www.qzct.net</w:instrText>
      </w:r>
      <w:r>
        <w:rPr>
          <w:rFonts w:ascii="仿宋" w:hAnsi="仿宋" w:eastAsia="仿宋"/>
          <w:bCs/>
          <w:sz w:val="24"/>
        </w:rPr>
        <w:instrText xml:space="preserve">" </w:instrText>
      </w:r>
      <w:r>
        <w:rPr>
          <w:rFonts w:ascii="仿宋" w:hAnsi="仿宋" w:eastAsia="仿宋"/>
          <w:bCs/>
          <w:sz w:val="24"/>
        </w:rPr>
        <w:fldChar w:fldCharType="separate"/>
      </w:r>
      <w:r>
        <w:rPr>
          <w:rStyle w:val="18"/>
          <w:rFonts w:hint="eastAsia" w:ascii="仿宋" w:hAnsi="仿宋" w:eastAsia="仿宋"/>
          <w:bCs w:val="0"/>
          <w:sz w:val="24"/>
        </w:rPr>
        <w:t>www.qzct.net</w:t>
      </w:r>
      <w:r>
        <w:rPr>
          <w:rFonts w:ascii="仿宋" w:hAnsi="仿宋" w:eastAsia="仿宋"/>
          <w:bCs/>
          <w:sz w:val="24"/>
        </w:rPr>
        <w:fldChar w:fldCharType="end"/>
      </w:r>
      <w:r>
        <w:rPr>
          <w:rFonts w:ascii="仿宋" w:hAnsi="仿宋" w:eastAsia="仿宋"/>
          <w:bCs/>
          <w:sz w:val="24"/>
        </w:rPr>
        <w:t>)</w:t>
      </w:r>
      <w:r>
        <w:rPr>
          <w:rFonts w:hint="eastAsia" w:ascii="仿宋" w:hAnsi="仿宋" w:eastAsia="仿宋"/>
          <w:bCs/>
          <w:sz w:val="24"/>
        </w:rPr>
        <w:t>免费下载询价文件并将报名表发指定邮箱</w:t>
      </w:r>
      <w:r>
        <w:rPr>
          <w:rFonts w:hint="eastAsia" w:ascii="仿宋" w:hAnsi="仿宋" w:eastAsia="仿宋"/>
          <w:bCs/>
          <w:sz w:val="24"/>
          <w:lang w:eastAsia="zh-CN"/>
        </w:rPr>
        <w:t>（</w:t>
      </w:r>
      <w:r>
        <w:rPr>
          <w:rFonts w:hint="eastAsia" w:ascii="仿宋" w:hAnsi="仿宋" w:eastAsia="仿宋"/>
          <w:bCs/>
          <w:sz w:val="24"/>
          <w:lang w:val="en-US" w:eastAsia="zh-CN"/>
        </w:rPr>
        <w:t>6247158@qq.com</w:t>
      </w:r>
      <w:r>
        <w:rPr>
          <w:rFonts w:hint="eastAsia" w:ascii="仿宋" w:hAnsi="仿宋" w:eastAsia="仿宋"/>
          <w:bCs/>
          <w:sz w:val="24"/>
          <w:lang w:eastAsia="zh-CN"/>
        </w:rPr>
        <w:t>）</w:t>
      </w:r>
      <w:r>
        <w:rPr>
          <w:rFonts w:hint="eastAsia" w:ascii="仿宋" w:hAnsi="仿宋" w:eastAsia="仿宋"/>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六、递交报价文件截止及询价时间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截止递交报价文件及询价时间：20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bCs/>
          <w:sz w:val="24"/>
        </w:rPr>
        <w:t>年</w:t>
      </w:r>
      <w:r>
        <w:rPr>
          <w:rFonts w:hint="eastAsia" w:ascii="仿宋" w:hAnsi="仿宋" w:eastAsia="仿宋"/>
          <w:bCs/>
          <w:sz w:val="24"/>
          <w:lang w:val="en-US" w:eastAsia="zh-CN"/>
        </w:rPr>
        <w:t>10</w:t>
      </w:r>
      <w:r>
        <w:rPr>
          <w:rFonts w:hint="eastAsia" w:ascii="仿宋" w:hAnsi="仿宋" w:eastAsia="仿宋"/>
          <w:bCs/>
          <w:sz w:val="24"/>
        </w:rPr>
        <w:t>月</w:t>
      </w:r>
      <w:r>
        <w:rPr>
          <w:rFonts w:hint="eastAsia" w:ascii="仿宋" w:hAnsi="仿宋" w:eastAsia="仿宋"/>
          <w:bCs/>
          <w:sz w:val="24"/>
          <w:lang w:val="en-US" w:eastAsia="zh-CN"/>
        </w:rPr>
        <w:t>10</w:t>
      </w:r>
      <w:r>
        <w:rPr>
          <w:rFonts w:hint="eastAsia" w:ascii="仿宋" w:hAnsi="仿宋" w:eastAsia="仿宋"/>
          <w:bCs/>
          <w:sz w:val="24"/>
        </w:rPr>
        <w:t>日</w:t>
      </w:r>
      <w:r>
        <w:rPr>
          <w:rFonts w:hint="eastAsia" w:ascii="仿宋" w:hAnsi="仿宋" w:eastAsia="仿宋"/>
          <w:bCs/>
          <w:sz w:val="24"/>
          <w:lang w:val="en-US" w:eastAsia="zh-CN"/>
        </w:rPr>
        <w:t>15</w:t>
      </w:r>
      <w:r>
        <w:rPr>
          <w:rFonts w:hint="eastAsia" w:ascii="仿宋" w:hAnsi="仿宋" w:eastAsia="仿宋"/>
          <w:bCs/>
          <w:sz w:val="24"/>
        </w:rPr>
        <w:t>：</w:t>
      </w:r>
      <w:r>
        <w:rPr>
          <w:rFonts w:ascii="仿宋" w:hAnsi="仿宋" w:eastAsia="仿宋"/>
          <w:bCs/>
          <w:sz w:val="24"/>
        </w:rPr>
        <w:t>0</w:t>
      </w:r>
      <w:r>
        <w:rPr>
          <w:rFonts w:hint="eastAsia" w:ascii="仿宋" w:hAnsi="仿宋" w:eastAsia="仿宋"/>
          <w:bCs/>
          <w:sz w:val="24"/>
        </w:rPr>
        <w:t>0时（北京时间）。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七、递交报价文件及询价地点</w:t>
      </w:r>
    </w:p>
    <w:p>
      <w:pPr>
        <w:spacing w:line="400" w:lineRule="exact"/>
        <w:ind w:firstLine="480" w:firstLineChars="200"/>
        <w:rPr>
          <w:rFonts w:hint="eastAsia" w:ascii="仿宋" w:hAnsi="仿宋" w:eastAsia="仿宋"/>
          <w:b w:val="0"/>
          <w:bCs/>
          <w:sz w:val="24"/>
        </w:rPr>
      </w:pPr>
      <w:r>
        <w:rPr>
          <w:rFonts w:hint="eastAsia" w:ascii="仿宋" w:hAnsi="仿宋" w:eastAsia="仿宋"/>
          <w:b w:val="0"/>
          <w:bCs/>
          <w:sz w:val="24"/>
        </w:rPr>
        <w:t>递交报价文件及询价地点：衢州职业技术学院行政楼一楼</w:t>
      </w:r>
      <w:r>
        <w:rPr>
          <w:rFonts w:ascii="仿宋" w:hAnsi="仿宋" w:eastAsia="仿宋"/>
          <w:b w:val="0"/>
          <w:bCs/>
          <w:sz w:val="24"/>
        </w:rPr>
        <w:t>124</w:t>
      </w:r>
      <w:r>
        <w:rPr>
          <w:rFonts w:hint="eastAsia" w:ascii="仿宋" w:hAnsi="仿宋" w:eastAsia="仿宋"/>
          <w:b w:val="0"/>
          <w:bCs/>
          <w:sz w:val="24"/>
        </w:rPr>
        <w:t>室，</w:t>
      </w:r>
      <w:bookmarkStart w:id="3" w:name="_Hlk57626546"/>
      <w:r>
        <w:rPr>
          <w:rFonts w:hint="eastAsia" w:ascii="仿宋" w:hAnsi="仿宋" w:eastAsia="仿宋"/>
          <w:b w:val="0"/>
          <w:bCs/>
          <w:color w:val="FF0000"/>
          <w:sz w:val="24"/>
        </w:rPr>
        <w:t>报价文件</w:t>
      </w:r>
      <w:r>
        <w:rPr>
          <w:rFonts w:hint="eastAsia" w:ascii="仿宋" w:hAnsi="仿宋" w:eastAsia="仿宋"/>
          <w:b w:val="0"/>
          <w:bCs/>
          <w:color w:val="FF0000"/>
          <w:sz w:val="24"/>
          <w:lang w:val="en-US" w:eastAsia="zh-CN"/>
        </w:rPr>
        <w:t>在</w:t>
      </w:r>
      <w:r>
        <w:rPr>
          <w:rFonts w:hint="eastAsia" w:ascii="仿宋" w:hAnsi="仿宋" w:eastAsia="仿宋" w:cs="Times New Roman"/>
          <w:b w:val="0"/>
          <w:bCs/>
          <w:color w:val="FF0000"/>
          <w:sz w:val="24"/>
        </w:rPr>
        <w:t>截止询价时间</w:t>
      </w:r>
      <w:r>
        <w:rPr>
          <w:rFonts w:hint="eastAsia" w:ascii="仿宋" w:hAnsi="仿宋" w:eastAsia="仿宋" w:cs="Times New Roman"/>
          <w:b w:val="0"/>
          <w:bCs/>
          <w:color w:val="FF0000"/>
          <w:sz w:val="24"/>
          <w:lang w:val="en-US" w:eastAsia="zh-CN"/>
        </w:rPr>
        <w:t>前或</w:t>
      </w:r>
      <w:r>
        <w:rPr>
          <w:rFonts w:hint="eastAsia" w:ascii="仿宋" w:hAnsi="仿宋" w:eastAsia="仿宋" w:cs="Times New Roman"/>
          <w:b w:val="0"/>
          <w:bCs/>
          <w:color w:val="FF0000"/>
          <w:sz w:val="24"/>
        </w:rPr>
        <w:t>通</w:t>
      </w:r>
      <w:r>
        <w:rPr>
          <w:rFonts w:hint="eastAsia" w:ascii="仿宋" w:hAnsi="仿宋" w:eastAsia="仿宋"/>
          <w:b w:val="0"/>
          <w:bCs/>
          <w:color w:val="FF0000"/>
          <w:sz w:val="24"/>
        </w:rPr>
        <w:t>过邮寄快递方式（邮寄公司请选择</w:t>
      </w:r>
      <w:r>
        <w:rPr>
          <w:rFonts w:ascii="仿宋" w:hAnsi="仿宋" w:eastAsia="仿宋"/>
          <w:b w:val="0"/>
          <w:bCs/>
          <w:color w:val="FF0000"/>
          <w:sz w:val="24"/>
        </w:rPr>
        <w:t>EMS</w:t>
      </w:r>
      <w:r>
        <w:rPr>
          <w:rFonts w:hint="eastAsia" w:ascii="仿宋" w:hAnsi="仿宋" w:eastAsia="仿宋"/>
          <w:b w:val="0"/>
          <w:bCs/>
          <w:color w:val="FF0000"/>
          <w:sz w:val="24"/>
        </w:rPr>
        <w:t>）</w:t>
      </w:r>
      <w:r>
        <w:rPr>
          <w:rFonts w:hint="eastAsia" w:ascii="仿宋" w:hAnsi="仿宋" w:eastAsia="仿宋" w:cs="Times New Roman"/>
          <w:b w:val="0"/>
          <w:bCs/>
          <w:color w:val="FF0000"/>
          <w:sz w:val="24"/>
          <w:lang w:val="en-US" w:eastAsia="zh-CN"/>
        </w:rPr>
        <w:t>送达</w:t>
      </w:r>
      <w:r>
        <w:rPr>
          <w:rFonts w:hint="eastAsia" w:ascii="仿宋" w:hAnsi="仿宋" w:eastAsia="仿宋" w:cs="Times New Roman"/>
          <w:b w:val="0"/>
          <w:bCs/>
          <w:color w:val="FF0000"/>
          <w:sz w:val="24"/>
        </w:rPr>
        <w:t>衢州市柯城区江源路18号衢州</w:t>
      </w:r>
      <w:r>
        <w:rPr>
          <w:rFonts w:hint="eastAsia" w:ascii="仿宋" w:hAnsi="仿宋" w:eastAsia="仿宋"/>
          <w:b w:val="0"/>
          <w:bCs/>
          <w:color w:val="FF0000"/>
          <w:sz w:val="24"/>
        </w:rPr>
        <w:t>职业技术学院采购处</w:t>
      </w:r>
      <w:r>
        <w:rPr>
          <w:rFonts w:hint="eastAsia" w:ascii="仿宋" w:hAnsi="仿宋" w:eastAsia="仿宋"/>
          <w:b w:val="0"/>
          <w:bCs/>
          <w:color w:val="FF0000"/>
          <w:sz w:val="24"/>
          <w:lang w:val="en-US" w:eastAsia="zh-CN"/>
        </w:rPr>
        <w:t>徐老师收，联系电话</w:t>
      </w:r>
      <w:r>
        <w:rPr>
          <w:rFonts w:hint="eastAsia" w:ascii="仿宋" w:hAnsi="仿宋" w:eastAsia="仿宋" w:cs="Times New Roman"/>
          <w:b w:val="0"/>
          <w:bCs/>
          <w:color w:val="FF0000"/>
          <w:sz w:val="24"/>
          <w:lang w:val="en-US" w:eastAsia="zh-CN"/>
        </w:rPr>
        <w:t>：0570-8068411</w:t>
      </w:r>
      <w:r>
        <w:rPr>
          <w:rFonts w:hint="eastAsia" w:ascii="仿宋" w:hAnsi="仿宋" w:eastAsia="仿宋"/>
          <w:b w:val="0"/>
          <w:bCs/>
          <w:sz w:val="24"/>
        </w:rPr>
        <w:t>（</w:t>
      </w:r>
      <w:r>
        <w:rPr>
          <w:rFonts w:ascii="仿宋" w:hAnsi="仿宋" w:eastAsia="仿宋"/>
          <w:b w:val="0"/>
          <w:bCs/>
          <w:sz w:val="24"/>
        </w:rPr>
        <w:t>注：供应商需在快递外封面上注明单位名称及所投项目名称、编号</w:t>
      </w:r>
      <w:r>
        <w:rPr>
          <w:rFonts w:hint="eastAsia" w:ascii="仿宋" w:hAnsi="仿宋" w:eastAsia="仿宋"/>
          <w:b w:val="0"/>
          <w:bCs/>
          <w:sz w:val="24"/>
        </w:rPr>
        <w:t>），逾期送达或未按要求密封的报价文件一律不予接收。请各供应商充分考虑邮寄在途时间，确保报价文件在本采购项目规定的报价文件递交截止时间前送达规定的地址。</w:t>
      </w:r>
      <w:bookmarkEnd w:id="3"/>
      <w:r>
        <w:rPr>
          <w:rFonts w:ascii="仿宋" w:hAnsi="仿宋" w:eastAsia="仿宋"/>
          <w:b w:val="0"/>
          <w:bCs/>
          <w:sz w:val="24"/>
        </w:rPr>
        <w:t>可在查询到我方已签收信息后，通过</w:t>
      </w:r>
      <w:r>
        <w:rPr>
          <w:rFonts w:hint="eastAsia" w:ascii="仿宋" w:hAnsi="仿宋" w:eastAsia="仿宋"/>
          <w:b w:val="0"/>
          <w:bCs/>
          <w:sz w:val="24"/>
        </w:rPr>
        <w:t>电话</w:t>
      </w:r>
      <w:r>
        <w:rPr>
          <w:rFonts w:ascii="仿宋" w:hAnsi="仿宋" w:eastAsia="仿宋"/>
          <w:b w:val="0"/>
          <w:bCs/>
          <w:sz w:val="24"/>
        </w:rPr>
        <w:t>向</w:t>
      </w:r>
      <w:r>
        <w:rPr>
          <w:rFonts w:hint="eastAsia" w:ascii="仿宋" w:hAnsi="仿宋" w:eastAsia="仿宋"/>
          <w:b w:val="0"/>
          <w:bCs/>
          <w:sz w:val="24"/>
          <w:lang w:val="en-US" w:eastAsia="zh-CN"/>
        </w:rPr>
        <w:t>徐老师</w:t>
      </w:r>
      <w:r>
        <w:rPr>
          <w:rFonts w:ascii="仿宋" w:hAnsi="仿宋" w:eastAsia="仿宋"/>
          <w:b w:val="0"/>
          <w:bCs/>
          <w:sz w:val="24"/>
        </w:rPr>
        <w:t>确认</w:t>
      </w:r>
      <w:r>
        <w:rPr>
          <w:rFonts w:hint="eastAsia" w:ascii="仿宋" w:hAnsi="仿宋" w:eastAsia="仿宋"/>
          <w:b w:val="0"/>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八、发布公告的媒体</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衢州职业技术学院网（www.qzct.net）。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九、本询价文件由衢州职业技术学院</w:t>
      </w:r>
      <w:r>
        <w:rPr>
          <w:rFonts w:hint="eastAsia" w:ascii="仿宋" w:hAnsi="仿宋" w:eastAsia="仿宋" w:cs="宋体"/>
          <w:b/>
          <w:kern w:val="0"/>
          <w:sz w:val="24"/>
          <w:lang w:val="en-US" w:eastAsia="zh-CN"/>
        </w:rPr>
        <w:t>医学院</w:t>
      </w:r>
      <w:r>
        <w:rPr>
          <w:rFonts w:hint="eastAsia" w:ascii="仿宋" w:hAnsi="仿宋" w:eastAsia="仿宋" w:cs="宋体"/>
          <w:b/>
          <w:kern w:val="0"/>
          <w:sz w:val="24"/>
        </w:rPr>
        <w:t>、采购处负责解释。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联系地址：衢州职业技术学院（浙江</w:t>
      </w:r>
      <w:r>
        <w:rPr>
          <w:rFonts w:hint="eastAsia" w:ascii="仿宋" w:hAnsi="仿宋" w:eastAsia="仿宋"/>
          <w:bCs/>
          <w:sz w:val="24"/>
          <w:lang w:val="en-US" w:eastAsia="zh-CN"/>
        </w:rPr>
        <w:t>省</w:t>
      </w:r>
      <w:r>
        <w:rPr>
          <w:rFonts w:hint="eastAsia" w:ascii="仿宋" w:hAnsi="仿宋" w:eastAsia="仿宋"/>
          <w:bCs/>
          <w:sz w:val="24"/>
        </w:rPr>
        <w:t>衢州市柯城区江源路18号）</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 xml:space="preserve">邮政编码：324000    </w:t>
      </w:r>
      <w:r>
        <w:rPr>
          <w:rFonts w:hint="eastAsia" w:ascii="仿宋" w:hAnsi="仿宋" w:eastAsia="仿宋"/>
          <w:bCs/>
          <w:sz w:val="24"/>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bCs/>
          <w:sz w:val="24"/>
        </w:rPr>
      </w:pPr>
      <w:r>
        <w:rPr>
          <w:rFonts w:hint="eastAsia" w:ascii="仿宋" w:hAnsi="仿宋" w:eastAsia="仿宋" w:cs="Arial"/>
          <w:kern w:val="0"/>
          <w:sz w:val="24"/>
        </w:rPr>
        <w:t>质疑接收联系人</w:t>
      </w:r>
      <w:r>
        <w:rPr>
          <w:rFonts w:hint="eastAsia" w:ascii="仿宋" w:hAnsi="仿宋" w:eastAsia="仿宋"/>
          <w:bCs/>
          <w:sz w:val="24"/>
        </w:rPr>
        <w:t>：</w:t>
      </w:r>
      <w:r>
        <w:rPr>
          <w:rFonts w:hint="eastAsia" w:ascii="仿宋" w:hAnsi="仿宋" w:eastAsia="仿宋"/>
          <w:bCs/>
          <w:sz w:val="24"/>
          <w:lang w:val="en-US" w:eastAsia="zh-CN"/>
        </w:rPr>
        <w:t>徐</w:t>
      </w:r>
      <w:r>
        <w:rPr>
          <w:rFonts w:hint="eastAsia" w:ascii="仿宋" w:hAnsi="仿宋" w:eastAsia="仿宋"/>
          <w:bCs/>
          <w:sz w:val="24"/>
        </w:rPr>
        <w:t>老师  电话：0570-8068411/汪老师 电话：0570-8068398</w:t>
      </w:r>
    </w:p>
    <w:p>
      <w:pPr>
        <w:spacing w:line="400" w:lineRule="exact"/>
        <w:ind w:firstLine="495"/>
        <w:rPr>
          <w:rFonts w:hint="eastAsia" w:ascii="仿宋" w:hAnsi="仿宋" w:eastAsia="仿宋"/>
          <w:bCs/>
          <w:sz w:val="24"/>
          <w:lang w:val="en-US" w:eastAsia="zh-CN"/>
        </w:rPr>
      </w:pPr>
      <w:r>
        <w:rPr>
          <w:rFonts w:hint="eastAsia" w:ascii="仿宋" w:hAnsi="仿宋" w:eastAsia="仿宋" w:cs="Arial"/>
          <w:kern w:val="0"/>
          <w:sz w:val="24"/>
          <w:lang w:val="en-US" w:eastAsia="zh-CN"/>
        </w:rPr>
        <w:t>投诉</w:t>
      </w:r>
      <w:r>
        <w:rPr>
          <w:rFonts w:hint="eastAsia" w:ascii="仿宋" w:hAnsi="仿宋" w:eastAsia="仿宋" w:cs="Arial"/>
          <w:kern w:val="0"/>
          <w:sz w:val="24"/>
        </w:rPr>
        <w:t>接收联系人</w:t>
      </w:r>
      <w:r>
        <w:rPr>
          <w:rFonts w:hint="eastAsia" w:ascii="仿宋" w:hAnsi="仿宋" w:eastAsia="仿宋"/>
          <w:bCs/>
          <w:sz w:val="24"/>
        </w:rPr>
        <w:t>：</w:t>
      </w:r>
      <w:r>
        <w:rPr>
          <w:rFonts w:hint="eastAsia" w:ascii="仿宋" w:hAnsi="仿宋" w:eastAsia="仿宋"/>
          <w:bCs/>
          <w:sz w:val="24"/>
          <w:lang w:val="en-US" w:eastAsia="zh-CN"/>
        </w:rPr>
        <w:t>叶</w:t>
      </w:r>
      <w:r>
        <w:rPr>
          <w:rFonts w:hint="eastAsia" w:ascii="仿宋" w:hAnsi="仿宋" w:eastAsia="仿宋"/>
          <w:bCs/>
          <w:sz w:val="24"/>
        </w:rPr>
        <w:t>老师  电话：0570-8068</w:t>
      </w:r>
      <w:r>
        <w:rPr>
          <w:rFonts w:hint="eastAsia" w:ascii="仿宋" w:hAnsi="仿宋" w:eastAsia="仿宋"/>
          <w:bCs/>
          <w:sz w:val="24"/>
          <w:lang w:val="en-US" w:eastAsia="zh-CN"/>
        </w:rPr>
        <w:t>230</w:t>
      </w:r>
    </w:p>
    <w:p>
      <w:pPr>
        <w:spacing w:line="400" w:lineRule="exact"/>
        <w:ind w:firstLine="495"/>
        <w:rPr>
          <w:rFonts w:hint="eastAsia" w:ascii="仿宋" w:hAnsi="仿宋" w:eastAsia="仿宋" w:cs="Arial"/>
          <w:kern w:val="0"/>
          <w:sz w:val="24"/>
          <w:lang w:val="en-US" w:eastAsia="zh-CN"/>
        </w:rPr>
      </w:pPr>
      <w:r>
        <w:rPr>
          <w:rFonts w:hint="eastAsia" w:ascii="仿宋" w:hAnsi="仿宋" w:eastAsia="仿宋" w:cs="Arial"/>
          <w:kern w:val="0"/>
          <w:sz w:val="24"/>
          <w:lang w:val="en-US" w:eastAsia="zh-CN"/>
        </w:rPr>
        <w:t>项目技术联系人：蓝老师  电话：19957090305</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default" w:ascii="仿宋" w:hAnsi="仿宋" w:eastAsia="仿宋" w:cs="仿宋"/>
          <w:sz w:val="24"/>
          <w:szCs w:val="24"/>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400" w:lineRule="exact"/>
        <w:ind w:firstLine="4920" w:firstLineChars="2050"/>
        <w:jc w:val="right"/>
        <w:textAlignment w:val="auto"/>
        <w:rPr>
          <w:rFonts w:hint="eastAsia" w:ascii="仿宋" w:hAnsi="仿宋" w:eastAsia="仿宋"/>
          <w:bCs/>
          <w:sz w:val="24"/>
        </w:rPr>
      </w:pPr>
      <w:r>
        <w:rPr>
          <w:rFonts w:hint="eastAsia" w:ascii="仿宋" w:hAnsi="仿宋" w:eastAsia="仿宋"/>
          <w:bCs/>
          <w:sz w:val="24"/>
        </w:rPr>
        <w:t>衢州职业技术学院采购处</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right"/>
        <w:textAlignment w:val="auto"/>
        <w:rPr>
          <w:rFonts w:hint="eastAsia" w:ascii="仿宋" w:hAnsi="仿宋" w:eastAsia="仿宋" w:cs="宋体"/>
          <w:kern w:val="0"/>
          <w:sz w:val="24"/>
        </w:rPr>
      </w:pPr>
      <w:r>
        <w:rPr>
          <w:rFonts w:hint="eastAsia" w:ascii="仿宋" w:hAnsi="仿宋" w:eastAsia="仿宋"/>
          <w:bCs/>
          <w:sz w:val="24"/>
        </w:rPr>
        <w:t xml:space="preserve"> 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cs="宋体"/>
          <w:kern w:val="0"/>
          <w:sz w:val="24"/>
        </w:rPr>
        <w:t>年</w:t>
      </w:r>
      <w:r>
        <w:rPr>
          <w:rFonts w:hint="eastAsia" w:ascii="仿宋" w:hAnsi="仿宋" w:eastAsia="仿宋" w:cs="宋体"/>
          <w:kern w:val="0"/>
          <w:sz w:val="24"/>
          <w:lang w:val="en-US" w:eastAsia="zh-CN"/>
        </w:rPr>
        <w:t>10</w:t>
      </w:r>
      <w:r>
        <w:rPr>
          <w:rFonts w:hint="eastAsia" w:ascii="仿宋" w:hAnsi="仿宋" w:eastAsia="仿宋" w:cs="宋体"/>
          <w:kern w:val="0"/>
          <w:sz w:val="24"/>
        </w:rPr>
        <w:t>月</w:t>
      </w:r>
      <w:r>
        <w:rPr>
          <w:rFonts w:hint="eastAsia" w:ascii="仿宋" w:hAnsi="仿宋" w:eastAsia="仿宋" w:cs="宋体"/>
          <w:kern w:val="0"/>
          <w:sz w:val="24"/>
          <w:lang w:val="en-US" w:eastAsia="zh-CN"/>
        </w:rPr>
        <w:t>1</w:t>
      </w:r>
      <w:r>
        <w:rPr>
          <w:rFonts w:hint="eastAsia" w:ascii="仿宋" w:hAnsi="仿宋" w:eastAsia="仿宋" w:cs="宋体"/>
          <w:kern w:val="0"/>
          <w:sz w:val="24"/>
        </w:rPr>
        <w:t>日</w:t>
      </w:r>
    </w:p>
    <w:bookmarkEnd w:id="0"/>
    <w:p>
      <w:pPr>
        <w:widowControl/>
        <w:shd w:val="clear" w:color="auto" w:fill="FFFFFF"/>
        <w:spacing w:line="500" w:lineRule="exact"/>
        <w:jc w:val="center"/>
        <w:outlineLvl w:val="1"/>
        <w:rPr>
          <w:rFonts w:hint="eastAsia" w:ascii="仿宋" w:hAnsi="仿宋" w:eastAsia="仿宋" w:cs="宋体"/>
          <w:b/>
          <w:kern w:val="0"/>
          <w:sz w:val="24"/>
        </w:rPr>
      </w:pPr>
      <w:r>
        <w:rPr>
          <w:rFonts w:ascii="仿宋" w:hAnsi="仿宋" w:eastAsia="仿宋"/>
          <w:b/>
          <w:bCs/>
          <w:sz w:val="32"/>
        </w:rPr>
        <w:br w:type="page"/>
      </w:r>
      <w:r>
        <w:rPr>
          <w:rFonts w:hint="eastAsia" w:ascii="仿宋" w:hAnsi="仿宋" w:eastAsia="仿宋"/>
          <w:b/>
          <w:bCs/>
          <w:sz w:val="32"/>
        </w:rPr>
        <w:t>第二章 报价须知</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一</w:t>
      </w:r>
      <w:r>
        <w:rPr>
          <w:rFonts w:hint="eastAsia" w:ascii="仿宋" w:hAnsi="仿宋" w:eastAsia="仿宋" w:cs="宋体"/>
          <w:b/>
          <w:kern w:val="0"/>
          <w:sz w:val="24"/>
        </w:rPr>
        <w:t>、</w:t>
      </w:r>
      <w:r>
        <w:rPr>
          <w:rFonts w:hint="eastAsia" w:ascii="仿宋" w:hAnsi="仿宋" w:eastAsia="仿宋" w:cs="宋体"/>
          <w:b/>
          <w:kern w:val="0"/>
          <w:sz w:val="24"/>
          <w:lang w:val="en-US" w:eastAsia="zh-CN"/>
        </w:rPr>
        <w:t>响应</w:t>
      </w:r>
      <w:r>
        <w:rPr>
          <w:rFonts w:hint="eastAsia" w:ascii="仿宋" w:hAnsi="仿宋" w:eastAsia="仿宋" w:cs="宋体"/>
          <w:b/>
          <w:kern w:val="0"/>
          <w:sz w:val="24"/>
        </w:rPr>
        <w:t>文件的组成及封装</w:t>
      </w:r>
    </w:p>
    <w:p>
      <w:pPr>
        <w:widowControl/>
        <w:shd w:val="clear" w:color="auto" w:fill="FFFFFF"/>
        <w:spacing w:line="460" w:lineRule="exact"/>
        <w:ind w:firstLine="482" w:firstLineChars="200"/>
        <w:jc w:val="left"/>
        <w:rPr>
          <w:rFonts w:hint="eastAsia" w:ascii="仿宋" w:hAnsi="仿宋" w:eastAsia="仿宋"/>
          <w:b/>
          <w:bCs/>
          <w:sz w:val="24"/>
        </w:rPr>
      </w:pPr>
      <w:r>
        <w:rPr>
          <w:rFonts w:hint="eastAsia" w:ascii="仿宋" w:hAnsi="仿宋" w:eastAsia="仿宋"/>
          <w:b/>
          <w:bCs/>
          <w:sz w:val="24"/>
        </w:rPr>
        <w:t>（一）</w:t>
      </w:r>
      <w:r>
        <w:rPr>
          <w:rFonts w:hint="eastAsia" w:ascii="仿宋" w:hAnsi="仿宋" w:eastAsia="仿宋"/>
          <w:b/>
          <w:bCs/>
          <w:sz w:val="24"/>
          <w:lang w:val="en-US" w:eastAsia="zh-CN"/>
        </w:rPr>
        <w:t>响应</w:t>
      </w:r>
      <w:r>
        <w:rPr>
          <w:rFonts w:hint="eastAsia" w:ascii="仿宋" w:hAnsi="仿宋" w:eastAsia="仿宋"/>
          <w:b/>
          <w:bCs/>
          <w:sz w:val="24"/>
        </w:rPr>
        <w:t>文件组成</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lang w:val="en-US" w:eastAsia="zh-CN"/>
        </w:rPr>
        <w:t>响应</w:t>
      </w:r>
      <w:r>
        <w:rPr>
          <w:rFonts w:hint="eastAsia" w:ascii="仿宋" w:hAnsi="仿宋" w:eastAsia="仿宋"/>
          <w:bCs/>
          <w:sz w:val="24"/>
        </w:rPr>
        <w:t>文件分为资</w:t>
      </w:r>
      <w:r>
        <w:rPr>
          <w:rFonts w:hint="eastAsia" w:ascii="仿宋" w:hAnsi="仿宋" w:eastAsia="仿宋"/>
          <w:bCs/>
          <w:sz w:val="24"/>
          <w:lang w:val="en-US" w:eastAsia="zh-CN"/>
        </w:rPr>
        <w:t>信技术</w:t>
      </w:r>
      <w:r>
        <w:rPr>
          <w:rFonts w:hint="eastAsia" w:ascii="仿宋" w:hAnsi="仿宋" w:eastAsia="仿宋"/>
          <w:bCs/>
          <w:sz w:val="24"/>
        </w:rPr>
        <w:t>文件和</w:t>
      </w:r>
      <w:r>
        <w:rPr>
          <w:rFonts w:hint="eastAsia" w:ascii="仿宋" w:hAnsi="仿宋" w:eastAsia="仿宋"/>
          <w:bCs/>
          <w:sz w:val="24"/>
          <w:lang w:val="en-US" w:eastAsia="zh-CN"/>
        </w:rPr>
        <w:t>报价</w:t>
      </w:r>
      <w:r>
        <w:rPr>
          <w:rFonts w:hint="eastAsia" w:ascii="仿宋" w:hAnsi="仿宋" w:eastAsia="仿宋"/>
          <w:bCs/>
          <w:sz w:val="24"/>
        </w:rPr>
        <w:t>文件2部分。</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1．资</w:t>
      </w:r>
      <w:r>
        <w:rPr>
          <w:rFonts w:hint="eastAsia" w:ascii="仿宋" w:hAnsi="仿宋" w:eastAsia="仿宋"/>
          <w:bCs/>
          <w:sz w:val="24"/>
          <w:lang w:val="en-US" w:eastAsia="zh-CN"/>
        </w:rPr>
        <w:t>信技术</w:t>
      </w:r>
      <w:r>
        <w:rPr>
          <w:rFonts w:hint="eastAsia" w:ascii="仿宋" w:hAnsi="仿宋" w:eastAsia="仿宋"/>
          <w:bCs/>
          <w:sz w:val="24"/>
        </w:rPr>
        <w:t>文件材料：①有效的企业营业执照副本复印件；②如有资质要求，需提供资质证书复印件；③委托代理人身份证复印件；④法定代表人（或负责人）授权书原件（格式详见第四章）；⑤质量和服务承诺书（格式详见第四章）；⑥规格、技术参数偏离表（格式详见第四章）</w:t>
      </w:r>
      <w:r>
        <w:rPr>
          <w:rFonts w:hint="eastAsia" w:ascii="仿宋" w:hAnsi="仿宋" w:eastAsia="仿宋"/>
          <w:bCs/>
          <w:sz w:val="24"/>
          <w:lang w:val="en-US" w:eastAsia="zh-CN"/>
        </w:rPr>
        <w:t>；</w:t>
      </w:r>
      <w:r>
        <w:rPr>
          <w:rFonts w:hint="eastAsia" w:ascii="仿宋" w:hAnsi="仿宋" w:eastAsia="仿宋" w:cs="仿宋"/>
          <w:bCs/>
          <w:sz w:val="24"/>
          <w:lang w:val="en-US" w:eastAsia="zh-CN"/>
        </w:rPr>
        <w:t>⑦</w:t>
      </w:r>
      <w:r>
        <w:rPr>
          <w:rFonts w:hint="eastAsia" w:ascii="仿宋" w:hAnsi="仿宋" w:eastAsia="仿宋"/>
          <w:bCs/>
          <w:sz w:val="24"/>
          <w:lang w:val="en-US" w:eastAsia="zh-CN"/>
        </w:rPr>
        <w:t>响应</w:t>
      </w:r>
      <w:r>
        <w:rPr>
          <w:rFonts w:hint="eastAsia" w:ascii="仿宋" w:hAnsi="仿宋" w:eastAsia="仿宋"/>
          <w:bCs/>
          <w:sz w:val="24"/>
        </w:rPr>
        <w:t>人认为需要提供的其它材料。</w:t>
      </w:r>
    </w:p>
    <w:p>
      <w:pPr>
        <w:widowControl/>
        <w:shd w:val="clear" w:color="auto" w:fill="FFFFFF"/>
        <w:spacing w:line="480" w:lineRule="auto"/>
        <w:ind w:firstLine="480" w:firstLineChars="200"/>
        <w:jc w:val="left"/>
        <w:rPr>
          <w:rFonts w:hint="eastAsia" w:ascii="仿宋" w:hAnsi="仿宋" w:eastAsia="仿宋"/>
          <w:b/>
          <w:bCs/>
          <w:sz w:val="24"/>
        </w:rPr>
      </w:pPr>
      <w:r>
        <w:rPr>
          <w:rFonts w:hint="eastAsia" w:ascii="仿宋" w:hAnsi="仿宋" w:eastAsia="仿宋"/>
          <w:sz w:val="24"/>
        </w:rPr>
        <w:t>▲</w:t>
      </w:r>
      <w:r>
        <w:rPr>
          <w:rFonts w:hint="eastAsia" w:ascii="仿宋" w:hAnsi="仿宋" w:eastAsia="仿宋"/>
          <w:b/>
          <w:bCs/>
          <w:sz w:val="24"/>
          <w:lang w:val="en-US" w:eastAsia="zh-CN"/>
        </w:rPr>
        <w:t>响应</w:t>
      </w:r>
      <w:r>
        <w:rPr>
          <w:rFonts w:hint="eastAsia" w:ascii="仿宋" w:hAnsi="仿宋" w:eastAsia="仿宋"/>
          <w:b/>
          <w:bCs/>
          <w:sz w:val="24"/>
        </w:rPr>
        <w:t>人提供的各种复印件需加盖公章。</w:t>
      </w:r>
    </w:p>
    <w:p>
      <w:pPr>
        <w:autoSpaceDE w:val="0"/>
        <w:autoSpaceDN w:val="0"/>
        <w:adjustRightInd w:val="0"/>
        <w:spacing w:line="410" w:lineRule="exact"/>
        <w:ind w:firstLine="482" w:firstLineChars="200"/>
        <w:rPr>
          <w:rFonts w:ascii="仿宋" w:hAnsi="仿宋" w:eastAsia="仿宋"/>
          <w:b/>
          <w:color w:val="auto"/>
          <w:sz w:val="24"/>
        </w:rPr>
      </w:pPr>
      <w:r>
        <w:rPr>
          <w:rFonts w:hint="eastAsia" w:ascii="仿宋" w:hAnsi="仿宋" w:eastAsia="仿宋"/>
          <w:b/>
          <w:color w:val="auto"/>
          <w:sz w:val="24"/>
        </w:rPr>
        <w:t>本项目</w:t>
      </w:r>
      <w:r>
        <w:rPr>
          <w:rFonts w:hint="eastAsia" w:ascii="仿宋" w:hAnsi="仿宋" w:eastAsia="仿宋"/>
          <w:b/>
          <w:color w:val="auto"/>
          <w:sz w:val="24"/>
          <w:lang w:val="en-US" w:eastAsia="zh-CN"/>
        </w:rPr>
        <w:t>在开标截止时间前</w:t>
      </w:r>
      <w:r>
        <w:rPr>
          <w:rFonts w:hint="eastAsia" w:ascii="仿宋" w:hAnsi="仿宋" w:eastAsia="仿宋"/>
          <w:b/>
          <w:color w:val="auto"/>
          <w:sz w:val="24"/>
        </w:rPr>
        <w:t>现场接收报价文件，</w:t>
      </w:r>
      <w:r>
        <w:rPr>
          <w:rFonts w:hint="eastAsia" w:ascii="仿宋" w:hAnsi="仿宋" w:eastAsia="仿宋"/>
          <w:b/>
          <w:color w:val="auto"/>
          <w:sz w:val="24"/>
          <w:lang w:val="en-US" w:eastAsia="zh-CN"/>
        </w:rPr>
        <w:t>但</w:t>
      </w:r>
      <w:r>
        <w:rPr>
          <w:rFonts w:hint="eastAsia" w:ascii="仿宋" w:hAnsi="仿宋" w:eastAsia="仿宋"/>
          <w:b/>
          <w:bCs/>
          <w:sz w:val="24"/>
          <w:lang w:val="en-US" w:eastAsia="zh-CN"/>
        </w:rPr>
        <w:t>响应</w:t>
      </w:r>
      <w:r>
        <w:rPr>
          <w:rFonts w:hint="eastAsia" w:ascii="仿宋" w:hAnsi="仿宋" w:eastAsia="仿宋"/>
          <w:b/>
          <w:color w:val="auto"/>
          <w:sz w:val="24"/>
        </w:rPr>
        <w:t>人授权代表一律不出席开标现场。</w:t>
      </w:r>
    </w:p>
    <w:p>
      <w:pPr>
        <w:autoSpaceDE w:val="0"/>
        <w:autoSpaceDN w:val="0"/>
        <w:adjustRightInd w:val="0"/>
        <w:spacing w:line="410" w:lineRule="exact"/>
        <w:ind w:firstLine="482" w:firstLineChars="200"/>
        <w:rPr>
          <w:rFonts w:hint="eastAsia" w:ascii="仿宋" w:hAnsi="仿宋" w:eastAsia="仿宋"/>
          <w:b/>
          <w:color w:val="auto"/>
          <w:sz w:val="24"/>
        </w:rPr>
      </w:pPr>
      <w:r>
        <w:rPr>
          <w:rFonts w:hint="eastAsia" w:ascii="仿宋" w:hAnsi="仿宋" w:eastAsia="仿宋"/>
          <w:b/>
          <w:color w:val="auto"/>
          <w:sz w:val="24"/>
        </w:rPr>
        <w:t>本项目开标现场全程录像。</w:t>
      </w:r>
    </w:p>
    <w:p>
      <w:pPr>
        <w:autoSpaceDE w:val="0"/>
        <w:autoSpaceDN w:val="0"/>
        <w:adjustRightInd w:val="0"/>
        <w:spacing w:line="410" w:lineRule="exact"/>
        <w:ind w:firstLine="482" w:firstLineChars="200"/>
        <w:rPr>
          <w:rFonts w:hint="eastAsia" w:ascii="仿宋" w:hAnsi="仿宋" w:eastAsia="仿宋"/>
          <w:b/>
          <w:bCs/>
          <w:color w:val="FF0000"/>
          <w:sz w:val="24"/>
        </w:rPr>
      </w:pPr>
      <w:r>
        <w:rPr>
          <w:rFonts w:hint="eastAsia" w:ascii="仿宋" w:hAnsi="仿宋" w:eastAsia="仿宋"/>
          <w:b/>
          <w:bCs/>
          <w:color w:val="auto"/>
          <w:sz w:val="24"/>
        </w:rPr>
        <w:t>本项目询价结果开标结束后在衢州职业技术学院网(</w:t>
      </w:r>
      <w:r>
        <w:rPr>
          <w:rFonts w:ascii="仿宋" w:hAnsi="仿宋" w:eastAsia="仿宋"/>
          <w:b/>
          <w:bCs/>
          <w:color w:val="auto"/>
          <w:sz w:val="24"/>
        </w:rPr>
        <w:fldChar w:fldCharType="begin"/>
      </w:r>
      <w:r>
        <w:rPr>
          <w:rFonts w:ascii="仿宋" w:hAnsi="仿宋" w:eastAsia="仿宋"/>
          <w:b/>
          <w:bCs/>
          <w:color w:val="auto"/>
          <w:sz w:val="24"/>
        </w:rPr>
        <w:instrText xml:space="preserve"> HYPERLINK "http://</w:instrText>
      </w:r>
      <w:r>
        <w:rPr>
          <w:rFonts w:hint="eastAsia" w:ascii="仿宋" w:hAnsi="仿宋" w:eastAsia="仿宋"/>
          <w:b/>
          <w:bCs/>
          <w:color w:val="auto"/>
          <w:sz w:val="24"/>
        </w:rPr>
        <w:instrText xml:space="preserve">www.qzct.net</w:instrText>
      </w:r>
      <w:r>
        <w:rPr>
          <w:rFonts w:ascii="仿宋" w:hAnsi="仿宋" w:eastAsia="仿宋"/>
          <w:b/>
          <w:bCs/>
          <w:color w:val="auto"/>
          <w:sz w:val="24"/>
        </w:rPr>
        <w:instrText xml:space="preserve">" </w:instrText>
      </w:r>
      <w:r>
        <w:rPr>
          <w:rFonts w:ascii="仿宋" w:hAnsi="仿宋" w:eastAsia="仿宋"/>
          <w:b/>
          <w:bCs/>
          <w:color w:val="auto"/>
          <w:sz w:val="24"/>
        </w:rPr>
        <w:fldChar w:fldCharType="separate"/>
      </w:r>
      <w:r>
        <w:rPr>
          <w:rStyle w:val="18"/>
          <w:rFonts w:hint="eastAsia" w:ascii="仿宋" w:hAnsi="仿宋" w:eastAsia="仿宋"/>
          <w:b/>
          <w:bCs w:val="0"/>
          <w:color w:val="auto"/>
          <w:sz w:val="24"/>
        </w:rPr>
        <w:t>www.qzct.net</w:t>
      </w:r>
      <w:r>
        <w:rPr>
          <w:rFonts w:ascii="仿宋" w:hAnsi="仿宋" w:eastAsia="仿宋"/>
          <w:b/>
          <w:bCs/>
          <w:color w:val="auto"/>
          <w:sz w:val="24"/>
        </w:rPr>
        <w:fldChar w:fldCharType="end"/>
      </w:r>
      <w:r>
        <w:rPr>
          <w:rFonts w:ascii="仿宋" w:hAnsi="仿宋" w:eastAsia="仿宋"/>
          <w:b/>
          <w:bCs/>
          <w:color w:val="auto"/>
          <w:sz w:val="24"/>
        </w:rPr>
        <w:t>)</w:t>
      </w:r>
      <w:r>
        <w:rPr>
          <w:rFonts w:hint="eastAsia" w:ascii="仿宋" w:hAnsi="仿宋" w:eastAsia="仿宋"/>
          <w:b/>
          <w:bCs/>
          <w:color w:val="auto"/>
          <w:sz w:val="24"/>
        </w:rPr>
        <w:t>公示。</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报价</w:t>
      </w:r>
      <w:r>
        <w:rPr>
          <w:rFonts w:hint="eastAsia" w:ascii="仿宋" w:hAnsi="仿宋" w:eastAsia="仿宋"/>
          <w:bCs/>
          <w:sz w:val="24"/>
        </w:rPr>
        <w:t>文件主要包含报价一览表（格式详见第四章)。</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报价人必须按上述要求提供报价文件，所提供的资料必须真实、齐全，如未按要求按时提供真实、齐全的有关资料，将导致资格审查不合格。</w:t>
      </w:r>
    </w:p>
    <w:p>
      <w:pPr>
        <w:widowControl/>
        <w:shd w:val="clear" w:color="auto" w:fill="FFFFFF"/>
        <w:spacing w:line="460" w:lineRule="exact"/>
        <w:ind w:firstLine="482" w:firstLineChars="200"/>
        <w:jc w:val="left"/>
        <w:rPr>
          <w:rFonts w:hint="eastAsia" w:ascii="仿宋" w:hAnsi="仿宋" w:eastAsia="仿宋"/>
          <w:b/>
          <w:bCs/>
          <w:sz w:val="24"/>
        </w:rPr>
      </w:pPr>
      <w:r>
        <w:rPr>
          <w:rFonts w:hint="eastAsia" w:ascii="仿宋" w:hAnsi="仿宋" w:eastAsia="仿宋"/>
          <w:b/>
          <w:bCs/>
          <w:sz w:val="24"/>
        </w:rPr>
        <w:t>（二）报价文件封装</w:t>
      </w:r>
    </w:p>
    <w:p>
      <w:pPr>
        <w:widowControl/>
        <w:shd w:val="clear" w:color="auto" w:fill="FFFFFF"/>
        <w:spacing w:line="460" w:lineRule="exact"/>
        <w:ind w:firstLine="482" w:firstLineChars="200"/>
        <w:jc w:val="left"/>
        <w:rPr>
          <w:rFonts w:hint="eastAsia" w:ascii="仿宋" w:hAnsi="仿宋" w:eastAsia="仿宋"/>
          <w:bCs/>
          <w:sz w:val="24"/>
        </w:rPr>
      </w:pPr>
      <w:r>
        <w:rPr>
          <w:rFonts w:hint="eastAsia" w:ascii="仿宋" w:hAnsi="仿宋" w:eastAsia="仿宋"/>
          <w:b/>
          <w:bCs w:val="0"/>
          <w:color w:val="FF0000"/>
          <w:sz w:val="24"/>
        </w:rPr>
        <w:t>资信技术文件和报价文件需单独包装密封</w:t>
      </w:r>
      <w:r>
        <w:rPr>
          <w:rFonts w:hint="eastAsia" w:ascii="仿宋" w:hAnsi="仿宋" w:eastAsia="仿宋"/>
          <w:bCs/>
          <w:color w:val="FF0000"/>
          <w:sz w:val="24"/>
        </w:rPr>
        <w:t>，</w:t>
      </w:r>
      <w:r>
        <w:rPr>
          <w:rFonts w:hint="eastAsia" w:ascii="仿宋" w:hAnsi="仿宋" w:eastAsia="仿宋"/>
          <w:bCs/>
          <w:sz w:val="24"/>
        </w:rPr>
        <w:t>并在包装袋封面分别注明项目编号、供应商名称（加盖公章）、联系人及电话，注明资信技术文件和报价文件。密封时在封口及相关部位加盖报价人公章及委托代理人签名或盖章。</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lang w:val="en-US" w:eastAsia="zh-CN"/>
        </w:rPr>
        <w:t>二</w:t>
      </w:r>
      <w:r>
        <w:rPr>
          <w:rFonts w:hint="eastAsia" w:ascii="仿宋" w:hAnsi="仿宋" w:eastAsia="仿宋" w:cs="宋体"/>
          <w:b/>
          <w:kern w:val="0"/>
          <w:sz w:val="24"/>
        </w:rPr>
        <w:t>、报价要求</w:t>
      </w:r>
    </w:p>
    <w:p>
      <w:pPr>
        <w:widowControl/>
        <w:shd w:val="clear" w:color="auto" w:fill="FFFFFF"/>
        <w:spacing w:line="460" w:lineRule="exact"/>
        <w:ind w:firstLine="480" w:firstLineChars="200"/>
        <w:jc w:val="left"/>
        <w:rPr>
          <w:rFonts w:hint="eastAsia" w:ascii="仿宋" w:hAnsi="仿宋" w:eastAsia="仿宋"/>
          <w:bCs/>
          <w:sz w:val="24"/>
          <w:szCs w:val="32"/>
        </w:rPr>
      </w:pPr>
      <w:r>
        <w:rPr>
          <w:rFonts w:hint="eastAsia" w:ascii="仿宋" w:hAnsi="仿宋" w:eastAsia="仿宋"/>
          <w:bCs/>
          <w:sz w:val="24"/>
        </w:rPr>
        <w:t>报价为</w:t>
      </w:r>
      <w:r>
        <w:rPr>
          <w:rFonts w:hint="eastAsia" w:ascii="仿宋" w:hAnsi="仿宋" w:eastAsia="仿宋"/>
          <w:bCs/>
          <w:sz w:val="24"/>
          <w:lang w:val="en-US" w:eastAsia="zh-CN"/>
        </w:rPr>
        <w:t>响应</w:t>
      </w:r>
      <w:r>
        <w:rPr>
          <w:rFonts w:hint="eastAsia" w:ascii="仿宋" w:hAnsi="仿宋" w:eastAsia="仿宋"/>
          <w:bCs/>
          <w:sz w:val="24"/>
        </w:rPr>
        <w:t>人所能承受的一次性最终报价，以人民币为结算币种，包括材料费、人工费、机械费、运输费、安装费、税费等所有费用。</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三</w:t>
      </w:r>
      <w:r>
        <w:rPr>
          <w:rFonts w:hint="eastAsia" w:ascii="仿宋" w:hAnsi="仿宋" w:eastAsia="仿宋" w:cs="宋体"/>
          <w:b/>
          <w:kern w:val="0"/>
          <w:sz w:val="24"/>
        </w:rPr>
        <w:t>、询价程序及成交办法</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1．成立3人询价小组。</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2．询价小组在监标人员监督下进行资信技术文件的拆封，并对</w:t>
      </w:r>
      <w:r>
        <w:rPr>
          <w:rFonts w:hint="eastAsia" w:ascii="仿宋" w:hAnsi="仿宋" w:eastAsia="仿宋"/>
          <w:bCs/>
          <w:sz w:val="24"/>
          <w:lang w:val="en-US" w:eastAsia="zh-CN"/>
        </w:rPr>
        <w:t>响应</w:t>
      </w:r>
      <w:r>
        <w:rPr>
          <w:rFonts w:hint="eastAsia" w:ascii="仿宋" w:hAnsi="仿宋" w:eastAsia="仿宋"/>
          <w:bCs/>
          <w:sz w:val="24"/>
        </w:rPr>
        <w:t>人资格和资质、委托代理人身份进行审查，确定合格的供应商名单。</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3．询价小组在监标人员监督下拆封</w:t>
      </w:r>
      <w:r>
        <w:rPr>
          <w:rFonts w:hint="eastAsia" w:ascii="仿宋" w:hAnsi="仿宋" w:eastAsia="仿宋"/>
          <w:bCs/>
          <w:sz w:val="24"/>
          <w:lang w:val="en-US" w:eastAsia="zh-CN"/>
        </w:rPr>
        <w:t>报价</w:t>
      </w:r>
      <w:r>
        <w:rPr>
          <w:rFonts w:hint="eastAsia" w:ascii="仿宋" w:hAnsi="仿宋" w:eastAsia="仿宋"/>
          <w:bCs/>
          <w:sz w:val="24"/>
        </w:rPr>
        <w:t>文件，根据符合采购需求、质量和服务相等且报价最低的原则确定成交供应商，并将结果通知所有参加报价的有效供应商。如果同时出现两个及以上相同最低有效报价，则报价相同的供应商再进行一次报价。</w:t>
      </w:r>
    </w:p>
    <w:p>
      <w:pPr>
        <w:widowControl/>
        <w:shd w:val="clear" w:color="auto" w:fill="FFFFFF"/>
        <w:spacing w:line="460" w:lineRule="exact"/>
        <w:ind w:firstLine="480" w:firstLineChars="200"/>
        <w:jc w:val="left"/>
        <w:rPr>
          <w:rFonts w:hint="eastAsia" w:ascii="仿宋" w:hAnsi="仿宋" w:eastAsia="仿宋"/>
          <w:bCs/>
          <w:sz w:val="24"/>
        </w:rPr>
        <w:sectPr>
          <w:headerReference r:id="rId3" w:type="default"/>
          <w:footerReference r:id="rId4" w:type="default"/>
          <w:pgSz w:w="11906" w:h="16838"/>
          <w:pgMar w:top="1440" w:right="1797" w:bottom="1440" w:left="1400" w:header="851" w:footer="992" w:gutter="0"/>
          <w:cols w:space="720" w:num="1"/>
          <w:docGrid w:type="lines" w:linePitch="312" w:charSpace="0"/>
        </w:sectPr>
      </w:pPr>
      <w:r>
        <w:rPr>
          <w:rFonts w:hint="eastAsia" w:ascii="仿宋" w:hAnsi="仿宋" w:eastAsia="仿宋"/>
          <w:bCs/>
          <w:sz w:val="24"/>
        </w:rPr>
        <w:t>4．预中标供应商在衢州职业技术学院网站预中标公告一天，如无异议，采购人</w:t>
      </w:r>
      <w:r>
        <w:rPr>
          <w:rFonts w:hint="eastAsia" w:ascii="仿宋" w:hAnsi="仿宋" w:eastAsia="仿宋"/>
          <w:bCs/>
          <w:sz w:val="24"/>
          <w:lang w:val="en-US" w:eastAsia="zh-CN"/>
        </w:rPr>
        <w:t>在政采云平台电子卖场下定单，并</w:t>
      </w:r>
      <w:r>
        <w:rPr>
          <w:rFonts w:hint="eastAsia" w:ascii="仿宋" w:hAnsi="仿宋" w:eastAsia="仿宋"/>
          <w:bCs/>
          <w:sz w:val="24"/>
        </w:rPr>
        <w:t>和预中标供应商签订采购合同。</w:t>
      </w:r>
    </w:p>
    <w:p>
      <w:pPr>
        <w:widowControl/>
        <w:shd w:val="clear" w:color="auto" w:fill="FFFFFF"/>
        <w:spacing w:line="460" w:lineRule="exact"/>
        <w:jc w:val="center"/>
        <w:rPr>
          <w:rFonts w:hint="eastAsia" w:ascii="仿宋" w:hAnsi="仿宋" w:eastAsia="仿宋" w:cs="宋体"/>
          <w:b/>
          <w:kern w:val="0"/>
          <w:sz w:val="24"/>
        </w:rPr>
      </w:pPr>
      <w:r>
        <w:rPr>
          <w:rFonts w:hint="eastAsia" w:ascii="仿宋" w:hAnsi="仿宋" w:eastAsia="仿宋"/>
          <w:b/>
          <w:bCs/>
          <w:sz w:val="32"/>
        </w:rPr>
        <w:t>第三章 采购项目内容及要求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spacing w:before="156" w:beforeLines="50" w:after="156" w:afterLines="50"/>
        <w:rPr>
          <w:rFonts w:hint="eastAsia" w:ascii="仿宋" w:hAnsi="仿宋" w:eastAsia="仿宋"/>
          <w:b/>
          <w:sz w:val="24"/>
          <w:szCs w:val="24"/>
        </w:rPr>
      </w:pPr>
      <w:r>
        <w:rPr>
          <w:rFonts w:hint="eastAsia" w:ascii="仿宋" w:hAnsi="仿宋" w:eastAsia="仿宋"/>
          <w:b/>
          <w:sz w:val="24"/>
          <w:szCs w:val="24"/>
          <w:lang w:val="en-US" w:eastAsia="zh-CN"/>
        </w:rPr>
        <w:t>一、</w:t>
      </w:r>
      <w:r>
        <w:rPr>
          <w:rFonts w:hint="eastAsia" w:ascii="仿宋" w:hAnsi="仿宋" w:eastAsia="仿宋"/>
          <w:b/>
          <w:sz w:val="24"/>
          <w:szCs w:val="24"/>
        </w:rPr>
        <w:t>项目技术(参数)要求</w:t>
      </w:r>
    </w:p>
    <w:tbl>
      <w:tblPr>
        <w:tblStyle w:val="14"/>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12"/>
        <w:gridCol w:w="6072"/>
        <w:gridCol w:w="761"/>
        <w:gridCol w:w="439"/>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1"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50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设备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332"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具体性能指标</w:t>
            </w:r>
          </w:p>
        </w:tc>
        <w:tc>
          <w:tcPr>
            <w:tcW w:w="417"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推荐品牌</w:t>
            </w:r>
          </w:p>
        </w:tc>
        <w:tc>
          <w:tcPr>
            <w:tcW w:w="241"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单位</w:t>
            </w:r>
          </w:p>
        </w:tc>
        <w:tc>
          <w:tcPr>
            <w:tcW w:w="265"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500"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3332"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417"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241"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265"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 w:type="pct"/>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00" w:type="pc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LED</w:t>
            </w:r>
          </w:p>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显示屏</w:t>
            </w:r>
          </w:p>
        </w:tc>
        <w:tc>
          <w:tcPr>
            <w:tcW w:w="3332" w:type="pct"/>
            <w:vAlign w:val="center"/>
          </w:tcPr>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bCs/>
                <w:color w:val="000000"/>
                <w:kern w:val="0"/>
                <w:sz w:val="21"/>
                <w:szCs w:val="21"/>
                <w:lang w:eastAsia="zh-CN" w:bidi="ar"/>
              </w:rPr>
            </w:pPr>
            <w:r>
              <w:rPr>
                <w:rFonts w:hint="eastAsia" w:ascii="仿宋_GB2312" w:hAnsi="仿宋_GB2312" w:eastAsia="仿宋_GB2312" w:cs="仿宋_GB2312"/>
                <w:b/>
                <w:bCs/>
                <w:color w:val="000000"/>
                <w:kern w:val="0"/>
                <w:sz w:val="21"/>
                <w:szCs w:val="21"/>
                <w:lang w:bidi="ar"/>
              </w:rPr>
              <w:t>技术要求：</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1</w:t>
            </w:r>
            <w:r>
              <w:rPr>
                <w:rFonts w:hint="eastAsia" w:ascii="仿宋_GB2312" w:hAnsi="仿宋_GB2312" w:eastAsia="仿宋_GB2312" w:cs="仿宋_GB2312"/>
                <w:b/>
                <w:bCs/>
                <w:color w:val="000000"/>
                <w:kern w:val="0"/>
                <w:sz w:val="21"/>
                <w:szCs w:val="21"/>
                <w:lang w:val="en-US" w:eastAsia="zh-CN" w:bidi="ar"/>
              </w:rPr>
              <w:t>.</w:t>
            </w:r>
            <w:r>
              <w:rPr>
                <w:rFonts w:hint="eastAsia" w:ascii="仿宋_GB2312" w:hAnsi="仿宋_GB2312" w:eastAsia="仿宋_GB2312" w:cs="仿宋_GB2312"/>
                <w:b/>
                <w:bCs/>
                <w:color w:val="000000"/>
                <w:kern w:val="0"/>
                <w:sz w:val="21"/>
                <w:szCs w:val="21"/>
                <w:lang w:bidi="ar"/>
              </w:rPr>
              <w:t>结构说明：像素点采用1红1蓝1绿三合一，整体面积约</w:t>
            </w:r>
            <w:r>
              <w:rPr>
                <w:rFonts w:hint="eastAsia" w:ascii="仿宋_GB2312" w:hAnsi="仿宋_GB2312" w:eastAsia="仿宋_GB2312" w:cs="仿宋_GB2312"/>
                <w:b/>
                <w:bCs/>
                <w:color w:val="auto"/>
                <w:kern w:val="0"/>
                <w:sz w:val="21"/>
                <w:szCs w:val="21"/>
                <w:lang w:bidi="ar"/>
              </w:rPr>
              <w:t>10m</w:t>
            </w:r>
            <w:r>
              <w:rPr>
                <w:rFonts w:hint="eastAsia" w:ascii="仿宋_GB2312" w:hAnsi="仿宋_GB2312" w:eastAsia="仿宋_GB2312" w:cs="仿宋_GB2312"/>
                <w:b/>
                <w:bCs/>
                <w:color w:val="auto"/>
                <w:kern w:val="0"/>
                <w:sz w:val="21"/>
                <w:szCs w:val="21"/>
                <w:vertAlign w:val="superscript"/>
                <w:lang w:bidi="ar"/>
              </w:rPr>
              <w:t>2</w:t>
            </w:r>
            <w:r>
              <w:rPr>
                <w:rFonts w:hint="eastAsia" w:ascii="仿宋_GB2312" w:hAnsi="仿宋_GB2312" w:eastAsia="仿宋_GB2312" w:cs="仿宋_GB2312"/>
                <w:b/>
                <w:bCs/>
                <w:color w:val="auto"/>
                <w:kern w:val="0"/>
                <w:sz w:val="21"/>
                <w:szCs w:val="21"/>
                <w:lang w:bidi="ar"/>
              </w:rPr>
              <w:t>；</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strike/>
                <w:dstrike w:val="0"/>
                <w:color w:val="FF0000"/>
                <w:kern w:val="0"/>
                <w:sz w:val="21"/>
                <w:szCs w:val="21"/>
                <w:lang w:val="en-US" w:eastAsia="zh-CN" w:bidi="ar"/>
              </w:rPr>
            </w:pPr>
            <w:r>
              <w:rPr>
                <w:rFonts w:hint="eastAsia" w:ascii="仿宋_GB2312" w:hAnsi="仿宋_GB2312" w:eastAsia="仿宋_GB2312" w:cs="仿宋_GB2312"/>
                <w:color w:val="000000"/>
                <w:kern w:val="0"/>
                <w:sz w:val="21"/>
                <w:szCs w:val="21"/>
                <w:lang w:bidi="ar"/>
              </w:rPr>
              <w:t>2</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室内Q1.25全彩单元板</w:t>
            </w:r>
            <w:r>
              <w:rPr>
                <w:rFonts w:hint="eastAsia" w:ascii="仿宋_GB2312" w:hAnsi="仿宋_GB2312" w:eastAsia="仿宋_GB2312" w:cs="仿宋_GB2312"/>
                <w:strike w:val="0"/>
                <w:dstrike w:val="0"/>
                <w:color w:val="FF0000"/>
                <w:kern w:val="0"/>
                <w:sz w:val="21"/>
                <w:szCs w:val="21"/>
                <w:lang w:val="en-US" w:eastAsia="zh-CN" w:bidi="ar"/>
              </w:rPr>
              <w:t>;</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3</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模组尺寸：320mm*160mm，模组分辨率256点×128点；</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4</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压铸铝箱体640mm*480mm；</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5</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驱动器件：采用动态行驱动芯片 ，具有支持亮度调节功能；</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6</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工作电压：在4.5VDC能正常工作；</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7</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工作环境：能满足—20℃~40℃ 正常工作；</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8</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 xml:space="preserve">像素点间距：≤1.25mm；最佳视角：水平≥160°，垂直≥160°；                                                      </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9</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物理密度：≥640000点/㎡；</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10</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刷新频率：≥3840Hz；</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11</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校正后白平衡亮度：≥600cd/m2；</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12</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亮度均匀性：≥95% ；</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13</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最大对比度：≥7000：1；</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14</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色温：1000K-18000K具有可调整性；</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15</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灰度级数：大于或等于16bit；</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16</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平均无故障时间：≥20000小时；</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17</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模组平整度 ：≤0.05MM；</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18</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机械强度≥30MPA，抗拉强度≥230，屈服强度170；</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19</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像素失控率≤0.01；</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lang w:bidi="ar"/>
              </w:rPr>
              <w:t>20</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最大功耗：≤410W/㎡，平均功耗≤160W/㎡；</w:t>
            </w:r>
          </w:p>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2</w:t>
            </w:r>
            <w:r>
              <w:rPr>
                <w:rFonts w:hint="eastAsia" w:ascii="仿宋_GB2312" w:hAnsi="仿宋_GB2312" w:eastAsia="仿宋_GB2312" w:cs="仿宋_GB2312"/>
                <w:b w:val="0"/>
                <w:bCs w:val="0"/>
                <w:color w:val="000000"/>
                <w:kern w:val="0"/>
                <w:sz w:val="21"/>
                <w:szCs w:val="21"/>
                <w:lang w:val="en-US" w:eastAsia="zh-CN" w:bidi="ar"/>
              </w:rPr>
              <w:t>1</w:t>
            </w:r>
            <w:r>
              <w:rPr>
                <w:rFonts w:hint="eastAsia" w:ascii="仿宋_GB2312" w:hAnsi="仿宋_GB2312" w:eastAsia="仿宋_GB2312" w:cs="仿宋_GB2312"/>
                <w:b w:val="0"/>
                <w:bCs w:val="0"/>
                <w:color w:val="000000"/>
                <w:kern w:val="0"/>
                <w:sz w:val="21"/>
                <w:szCs w:val="21"/>
                <w:lang w:eastAsia="zh-CN" w:bidi="ar"/>
              </w:rPr>
              <w:t>.</w:t>
            </w:r>
            <w:r>
              <w:rPr>
                <w:rFonts w:hint="eastAsia" w:ascii="仿宋_GB2312" w:hAnsi="仿宋_GB2312" w:eastAsia="仿宋_GB2312" w:cs="仿宋_GB2312"/>
                <w:b w:val="0"/>
                <w:bCs w:val="0"/>
                <w:color w:val="000000"/>
                <w:kern w:val="0"/>
                <w:sz w:val="21"/>
                <w:szCs w:val="21"/>
                <w:lang w:bidi="ar"/>
              </w:rPr>
              <w:t>具有模组LED灯保护装置；</w:t>
            </w:r>
          </w:p>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lang w:bidi="ar"/>
              </w:rPr>
              <w:t>2</w:t>
            </w:r>
            <w:r>
              <w:rPr>
                <w:rFonts w:hint="eastAsia" w:ascii="仿宋_GB2312" w:hAnsi="仿宋_GB2312" w:eastAsia="仿宋_GB2312" w:cs="仿宋_GB2312"/>
                <w:b w:val="0"/>
                <w:bCs w:val="0"/>
                <w:color w:val="000000"/>
                <w:kern w:val="0"/>
                <w:sz w:val="21"/>
                <w:szCs w:val="21"/>
                <w:lang w:val="en-US" w:eastAsia="zh-CN" w:bidi="ar"/>
              </w:rPr>
              <w:t>2.</w:t>
            </w:r>
            <w:r>
              <w:rPr>
                <w:rFonts w:hint="eastAsia" w:ascii="仿宋_GB2312" w:hAnsi="仿宋_GB2312" w:eastAsia="仿宋_GB2312" w:cs="仿宋_GB2312"/>
                <w:b w:val="0"/>
                <w:bCs w:val="0"/>
                <w:color w:val="000000"/>
                <w:kern w:val="0"/>
                <w:sz w:val="21"/>
                <w:szCs w:val="21"/>
                <w:lang w:bidi="ar"/>
              </w:rPr>
              <w:t>具有全局控制的LED显示屏亮度的转接装置。</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sz w:val="21"/>
                <w:szCs w:val="21"/>
                <w:highlight w:val="none"/>
                <w:lang w:eastAsia="zh-CN" w:bidi="ar"/>
              </w:rPr>
            </w:pPr>
            <w:r>
              <w:rPr>
                <w:rFonts w:hint="eastAsia" w:ascii="仿宋_GB2312" w:hAnsi="仿宋_GB2312" w:eastAsia="仿宋_GB2312" w:cs="仿宋_GB2312"/>
                <w:b/>
                <w:bCs/>
                <w:sz w:val="21"/>
                <w:szCs w:val="21"/>
                <w:highlight w:val="none"/>
                <w:lang w:bidi="ar"/>
              </w:rPr>
              <w:t>显示屏接收系统</w:t>
            </w:r>
            <w:r>
              <w:rPr>
                <w:rFonts w:hint="eastAsia" w:ascii="仿宋_GB2312" w:hAnsi="仿宋_GB2312" w:eastAsia="仿宋_GB2312" w:cs="仿宋_GB2312"/>
                <w:b/>
                <w:bCs/>
                <w:sz w:val="21"/>
                <w:szCs w:val="21"/>
                <w:highlight w:val="none"/>
                <w:lang w:eastAsia="zh-CN" w:bidi="ar"/>
              </w:rPr>
              <w:t>：</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w:t>
            </w:r>
            <w:r>
              <w:rPr>
                <w:rFonts w:hint="eastAsia" w:ascii="仿宋_GB2312" w:hAnsi="仿宋_GB2312" w:eastAsia="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kern w:val="0"/>
                <w:sz w:val="21"/>
                <w:szCs w:val="21"/>
                <w:highlight w:val="none"/>
                <w:lang w:bidi="ar"/>
              </w:rPr>
              <w:t>集成HUB320，无需再配转接板；</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eastAsia="zh-CN" w:bidi="ar"/>
              </w:rPr>
            </w:pPr>
            <w:r>
              <w:rPr>
                <w:rFonts w:hint="eastAsia" w:ascii="仿宋_GB2312" w:hAnsi="仿宋_GB2312" w:eastAsia="仿宋_GB2312" w:cs="仿宋_GB2312"/>
                <w:color w:val="000000"/>
                <w:kern w:val="0"/>
                <w:sz w:val="21"/>
                <w:szCs w:val="21"/>
                <w:highlight w:val="none"/>
                <w:lang w:bidi="ar"/>
              </w:rPr>
              <w:t>2</w:t>
            </w:r>
            <w:r>
              <w:rPr>
                <w:rFonts w:hint="eastAsia" w:ascii="仿宋_GB2312" w:hAnsi="仿宋_GB2312" w:eastAsia="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kern w:val="0"/>
                <w:sz w:val="21"/>
                <w:szCs w:val="21"/>
                <w:highlight w:val="none"/>
                <w:lang w:bidi="ar"/>
              </w:rPr>
              <w:t>单卡支持32组RGB信号并行输出</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3.</w:t>
            </w:r>
            <w:r>
              <w:rPr>
                <w:rFonts w:hint="eastAsia" w:ascii="仿宋_GB2312" w:hAnsi="仿宋_GB2312" w:eastAsia="仿宋_GB2312" w:cs="仿宋_GB2312"/>
                <w:color w:val="000000"/>
                <w:kern w:val="0"/>
                <w:sz w:val="21"/>
                <w:szCs w:val="21"/>
                <w:highlight w:val="none"/>
                <w:lang w:bidi="ar"/>
              </w:rPr>
              <w:t>单卡最大带载512×384像素点</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4.</w:t>
            </w:r>
            <w:r>
              <w:rPr>
                <w:rFonts w:hint="eastAsia" w:ascii="仿宋_GB2312" w:hAnsi="仿宋_GB2312" w:eastAsia="仿宋_GB2312" w:cs="仿宋_GB2312"/>
                <w:color w:val="000000"/>
                <w:kern w:val="0"/>
                <w:sz w:val="21"/>
                <w:szCs w:val="21"/>
                <w:highlight w:val="none"/>
                <w:lang w:bidi="ar"/>
              </w:rPr>
              <w:t>支持色度、亮度一体化逐点校正</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5.</w:t>
            </w:r>
            <w:r>
              <w:rPr>
                <w:rFonts w:hint="eastAsia" w:ascii="仿宋_GB2312" w:hAnsi="仿宋_GB2312" w:eastAsia="仿宋_GB2312" w:cs="仿宋_GB2312"/>
                <w:color w:val="000000"/>
                <w:kern w:val="0"/>
                <w:sz w:val="21"/>
                <w:szCs w:val="21"/>
                <w:highlight w:val="none"/>
                <w:lang w:bidi="ar"/>
              </w:rPr>
              <w:t>支持低亮高灰以及色温调节</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6.</w:t>
            </w:r>
            <w:r>
              <w:rPr>
                <w:rFonts w:hint="eastAsia" w:ascii="仿宋_GB2312" w:hAnsi="仿宋_GB2312" w:eastAsia="仿宋_GB2312" w:cs="仿宋_GB2312"/>
                <w:color w:val="000000"/>
                <w:kern w:val="0"/>
                <w:sz w:val="21"/>
                <w:szCs w:val="21"/>
                <w:highlight w:val="none"/>
                <w:lang w:bidi="ar"/>
              </w:rPr>
              <w:t>支持修缝技术</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7.</w:t>
            </w:r>
            <w:r>
              <w:rPr>
                <w:rFonts w:hint="eastAsia" w:ascii="仿宋_GB2312" w:hAnsi="仿宋_GB2312" w:eastAsia="仿宋_GB2312" w:cs="仿宋_GB2312"/>
                <w:color w:val="000000"/>
                <w:kern w:val="0"/>
                <w:sz w:val="21"/>
                <w:szCs w:val="21"/>
                <w:highlight w:val="none"/>
                <w:lang w:bidi="ar"/>
              </w:rPr>
              <w:t>支持任意抽行抽列抽点</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8.</w:t>
            </w:r>
            <w:r>
              <w:rPr>
                <w:rFonts w:hint="eastAsia" w:ascii="仿宋_GB2312" w:hAnsi="仿宋_GB2312" w:eastAsia="仿宋_GB2312" w:cs="仿宋_GB2312"/>
                <w:color w:val="000000"/>
                <w:kern w:val="0"/>
                <w:sz w:val="21"/>
                <w:szCs w:val="21"/>
                <w:highlight w:val="none"/>
                <w:lang w:bidi="ar"/>
              </w:rPr>
              <w:t>快速升级和快速发送校正系数</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9.</w:t>
            </w:r>
            <w:r>
              <w:rPr>
                <w:rFonts w:hint="eastAsia" w:ascii="仿宋_GB2312" w:hAnsi="仿宋_GB2312" w:eastAsia="仿宋_GB2312" w:cs="仿宋_GB2312"/>
                <w:color w:val="000000"/>
                <w:kern w:val="0"/>
                <w:sz w:val="21"/>
                <w:szCs w:val="21"/>
                <w:highlight w:val="none"/>
                <w:lang w:bidi="ar"/>
              </w:rPr>
              <w:t>支持网线检测</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10.</w:t>
            </w:r>
            <w:r>
              <w:rPr>
                <w:rFonts w:hint="eastAsia" w:ascii="仿宋_GB2312" w:hAnsi="仿宋_GB2312" w:eastAsia="仿宋_GB2312" w:cs="仿宋_GB2312"/>
                <w:color w:val="000000"/>
                <w:kern w:val="0"/>
                <w:sz w:val="21"/>
                <w:szCs w:val="21"/>
                <w:highlight w:val="none"/>
                <w:lang w:bidi="ar"/>
              </w:rPr>
              <w:t>支持1~1/64扫之间的任意扫描类型，支持595等串行译码扫描</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11.</w:t>
            </w:r>
            <w:r>
              <w:rPr>
                <w:rFonts w:hint="eastAsia" w:ascii="仿宋_GB2312" w:hAnsi="仿宋_GB2312" w:eastAsia="仿宋_GB2312" w:cs="仿宋_GB2312"/>
                <w:color w:val="000000"/>
                <w:kern w:val="0"/>
                <w:sz w:val="21"/>
                <w:szCs w:val="21"/>
                <w:highlight w:val="none"/>
                <w:lang w:bidi="ar"/>
              </w:rPr>
              <w:t>支持任意抽点，支持数据偏移，可轻松实现异型屏、球形屏等创意显示屏</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w:t>
            </w:r>
            <w:r>
              <w:rPr>
                <w:rFonts w:hint="eastAsia" w:ascii="仿宋_GB2312" w:hAnsi="仿宋_GB2312" w:eastAsia="仿宋_GB2312" w:cs="仿宋_GB2312"/>
                <w:color w:val="000000"/>
                <w:kern w:val="0"/>
                <w:sz w:val="21"/>
                <w:szCs w:val="21"/>
                <w:highlight w:val="none"/>
                <w:lang w:val="en-US" w:eastAsia="zh-CN" w:bidi="ar"/>
              </w:rPr>
              <w:t>2.</w:t>
            </w:r>
            <w:r>
              <w:rPr>
                <w:rFonts w:hint="eastAsia" w:ascii="仿宋_GB2312" w:hAnsi="仿宋_GB2312" w:eastAsia="仿宋_GB2312" w:cs="仿宋_GB2312"/>
                <w:color w:val="000000"/>
                <w:kern w:val="0"/>
                <w:sz w:val="21"/>
                <w:szCs w:val="21"/>
                <w:highlight w:val="none"/>
                <w:lang w:bidi="ar"/>
              </w:rPr>
              <w:t>支持DC3.3V~6V超宽工作电压；</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sz w:val="21"/>
                <w:szCs w:val="21"/>
                <w:highlight w:val="none"/>
                <w:lang w:val="en-US" w:eastAsia="zh-CN" w:bidi="ar"/>
              </w:rPr>
              <w:t>13.</w:t>
            </w:r>
            <w:r>
              <w:rPr>
                <w:rFonts w:hint="eastAsia" w:ascii="仿宋_GB2312" w:hAnsi="仿宋_GB2312" w:eastAsia="仿宋_GB2312" w:cs="仿宋_GB2312"/>
                <w:b w:val="0"/>
                <w:bCs w:val="0"/>
                <w:sz w:val="21"/>
                <w:szCs w:val="21"/>
                <w:highlight w:val="none"/>
                <w:lang w:bidi="ar"/>
              </w:rPr>
              <w:t>为保证产品色彩一致性，接收卡具备专业的校正功能</w:t>
            </w:r>
            <w:r>
              <w:rPr>
                <w:rFonts w:hint="eastAsia" w:ascii="仿宋_GB2312" w:hAnsi="仿宋_GB2312" w:eastAsia="仿宋_GB2312" w:cs="仿宋_GB2312"/>
                <w:b w:val="0"/>
                <w:bCs w:val="0"/>
                <w:sz w:val="21"/>
                <w:szCs w:val="21"/>
                <w:highlight w:val="none"/>
                <w:lang w:eastAsia="zh-CN" w:bidi="ar"/>
              </w:rPr>
              <w:t>。</w:t>
            </w:r>
            <w:r>
              <w:rPr>
                <w:rFonts w:hint="eastAsia" w:ascii="仿宋_GB2312" w:hAnsi="仿宋_GB2312" w:eastAsia="仿宋_GB2312" w:cs="仿宋_GB2312"/>
                <w:b w:val="0"/>
                <w:bCs w:val="0"/>
                <w:color w:val="auto"/>
                <w:sz w:val="21"/>
                <w:szCs w:val="21"/>
                <w:highlight w:val="none"/>
                <w:lang w:eastAsia="zh-CN" w:bidi="ar"/>
              </w:rPr>
              <w:t>（</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需提供led专业大屏幕校正软件著作证书</w:t>
            </w:r>
            <w:r>
              <w:rPr>
                <w:rFonts w:hint="eastAsia" w:ascii="仿宋_GB2312" w:hAnsi="仿宋_GB2312" w:eastAsia="仿宋_GB2312" w:cs="仿宋_GB2312"/>
                <w:b w:val="0"/>
                <w:bCs w:val="0"/>
                <w:color w:val="auto"/>
                <w:sz w:val="21"/>
                <w:szCs w:val="21"/>
                <w:highlight w:val="none"/>
                <w:lang w:eastAsia="zh-CN" w:bidi="ar"/>
              </w:rPr>
              <w:t>）</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strike/>
                <w:dstrike w:val="0"/>
                <w:color w:val="FF0000"/>
                <w:sz w:val="21"/>
                <w:szCs w:val="21"/>
                <w:highlight w:val="none"/>
                <w:lang w:eastAsia="zh-CN" w:bidi="ar"/>
              </w:rPr>
            </w:pPr>
            <w:r>
              <w:rPr>
                <w:rFonts w:hint="eastAsia" w:ascii="仿宋_GB2312" w:hAnsi="仿宋_GB2312" w:eastAsia="仿宋_GB2312" w:cs="仿宋_GB2312"/>
                <w:b/>
                <w:bCs/>
                <w:sz w:val="21"/>
                <w:szCs w:val="21"/>
                <w:highlight w:val="none"/>
                <w:lang w:bidi="ar"/>
              </w:rPr>
              <w:t>拼接处理器</w:t>
            </w:r>
            <w:r>
              <w:rPr>
                <w:rFonts w:hint="eastAsia" w:ascii="仿宋_GB2312" w:hAnsi="仿宋_GB2312" w:eastAsia="仿宋_GB2312" w:cs="仿宋_GB2312"/>
                <w:b/>
                <w:bCs/>
                <w:sz w:val="21"/>
                <w:szCs w:val="21"/>
                <w:highlight w:val="none"/>
                <w:lang w:eastAsia="zh-CN" w:bidi="ar"/>
              </w:rPr>
              <w:t>：</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 全硬件架构，系统采用嵌入式处理方式，不受操作系统影响，信号与桌面分别独立处理。对各个输入通道采用纯硬件处理技术，采用数字总线路由交换技术，独享带宽方式为每个输入通道分配带宽，切换过程对其他信号无影响，实现对输入通道的实时处理功能。（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2.整机采用模块化插卡式设计，输入卡、输出卡、切换卡、控制卡、风扇、电源等全部采用模块化设计，便于系统的升级和维护，带电插拔不影响整机使用。</w:t>
            </w:r>
          </w:p>
          <w:p>
            <w:pPr>
              <w:pStyle w:val="2"/>
              <w:keepNext w:val="0"/>
              <w:keepLines w:val="0"/>
              <w:pageBreakBefore w:val="0"/>
              <w:kinsoku/>
              <w:wordWrap/>
              <w:overflowPunct/>
              <w:topLinePunct w:val="0"/>
              <w:bidi w:val="0"/>
              <w:adjustRightInd w:val="0"/>
              <w:snapToGrid w:val="0"/>
              <w:spacing w:line="240" w:lineRule="auto"/>
              <w:rPr>
                <w:rFonts w:hint="default" w:ascii="仿宋_GB2312" w:hAnsi="仿宋_GB2312" w:eastAsia="仿宋_GB2312" w:cs="仿宋_GB2312"/>
                <w:b w:val="0"/>
                <w:bCs w:val="0"/>
                <w:color w:val="auto"/>
                <w:sz w:val="21"/>
                <w:szCs w:val="21"/>
                <w:highlight w:val="none"/>
                <w:lang w:val="en-US" w:eastAsia="zh-CN" w:bidi="ar"/>
              </w:rPr>
            </w:pPr>
            <w:r>
              <w:rPr>
                <w:rFonts w:hint="eastAsia" w:ascii="仿宋_GB2312" w:hAnsi="仿宋_GB2312" w:eastAsia="仿宋_GB2312" w:cs="仿宋_GB2312"/>
                <w:b w:val="0"/>
                <w:bCs w:val="0"/>
                <w:sz w:val="21"/>
                <w:szCs w:val="21"/>
                <w:highlight w:val="none"/>
                <w:lang w:bidi="ar"/>
              </w:rPr>
              <w:t>3.为保障视频信号的流畅传输，设备最大单机背板信号处理带宽不小于1600Gbps，单路信号带宽不少于5Gbps。</w:t>
            </w:r>
            <w:r>
              <w:rPr>
                <w:rFonts w:hint="eastAsia" w:ascii="仿宋_GB2312" w:hAnsi="仿宋_GB2312" w:eastAsia="仿宋_GB2312" w:cs="仿宋_GB2312"/>
                <w:b w:val="0"/>
                <w:bCs w:val="0"/>
                <w:color w:val="auto"/>
                <w:sz w:val="21"/>
                <w:szCs w:val="21"/>
                <w:highlight w:val="none"/>
                <w:lang w:bidi="ar"/>
              </w:rPr>
              <w:t>（</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sz w:val="21"/>
                <w:szCs w:val="21"/>
                <w:highlight w:val="none"/>
                <w:lang w:bidi="ar"/>
              </w:rPr>
            </w:pPr>
            <w:r>
              <w:rPr>
                <w:rFonts w:hint="eastAsia" w:ascii="仿宋_GB2312" w:hAnsi="仿宋_GB2312" w:eastAsia="仿宋_GB2312" w:cs="仿宋_GB2312"/>
                <w:b w:val="0"/>
                <w:bCs w:val="0"/>
                <w:sz w:val="21"/>
                <w:szCs w:val="21"/>
                <w:highlight w:val="none"/>
                <w:lang w:bidi="ar"/>
              </w:rPr>
              <w:t>4.为提升系统应用灵活性，设备机箱支持输入输出混插，卡槽为双向数据通道槽位，单个卡槽即可支持输入板卡，也可支持输出板卡。</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sz w:val="21"/>
                <w:szCs w:val="21"/>
                <w:highlight w:val="none"/>
                <w:lang w:bidi="ar"/>
              </w:rPr>
              <w:t>5.为达到较好的传输切换维护效果，图像开窗响应速度＜5ms，切换时间＜20ms、场景调取响应速度＜20ms、输入输出热插拔恢复时间＜20s。</w:t>
            </w:r>
            <w:r>
              <w:rPr>
                <w:rFonts w:hint="eastAsia" w:ascii="仿宋_GB2312" w:hAnsi="仿宋_GB2312" w:eastAsia="仿宋_GB2312" w:cs="仿宋_GB2312"/>
                <w:b w:val="0"/>
                <w:bCs w:val="0"/>
                <w:color w:val="auto"/>
                <w:sz w:val="21"/>
                <w:szCs w:val="21"/>
                <w:highlight w:val="none"/>
                <w:lang w:bidi="ar"/>
              </w:rPr>
              <w:t>（</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bidi="ar"/>
              </w:rPr>
              <w:t>6.具备丰富的拼接管理功能，支持设置拼接屏的拼缝补偿，可精确至1像素，支持边缘融合带生成，最高可达1500像素。</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bidi="ar"/>
              </w:rPr>
              <w:t>7.设备满足图像开窗、漫游、叠加、缩放等，具备字符叠加、EDID管理、随路音频切换功能，以实现项目应用的基础需求。</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bidi="ar"/>
              </w:rPr>
              <w:t>8.支持3D拼接显示，可以在一面由多台具有3D显示功能的拼接单元组成的拼接墙上显示出一个整体的3D 图像。</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9.支持选配大屏整屏输出回显卡，实现整面拼接屏的整体回显功能，显示内容与实际输出画面一致，可外接显示器、解码器观看大屏回显，图像帧率可达60帧/秒。（</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10</w:t>
            </w:r>
            <w:r>
              <w:rPr>
                <w:rFonts w:hint="eastAsia" w:ascii="仿宋_GB2312" w:hAnsi="仿宋_GB2312" w:eastAsia="仿宋_GB2312" w:cs="仿宋_GB2312"/>
                <w:b w:val="0"/>
                <w:bCs w:val="0"/>
                <w:color w:val="auto"/>
                <w:sz w:val="21"/>
                <w:szCs w:val="21"/>
                <w:highlight w:val="none"/>
                <w:lang w:val="en-US" w:eastAsia="zh-CN" w:bidi="ar"/>
              </w:rPr>
              <w:t>.</w:t>
            </w:r>
            <w:r>
              <w:rPr>
                <w:rFonts w:hint="eastAsia" w:ascii="仿宋_GB2312" w:hAnsi="仿宋_GB2312" w:eastAsia="仿宋_GB2312" w:cs="仿宋_GB2312"/>
                <w:b w:val="0"/>
                <w:bCs w:val="0"/>
                <w:color w:val="auto"/>
                <w:sz w:val="21"/>
                <w:szCs w:val="21"/>
                <w:highlight w:val="none"/>
                <w:lang w:bidi="ar"/>
              </w:rPr>
              <w:t>支持OSD大鼠标操作，实现无需客户端可直接对大屏幕窗口进行操作，可使用鼠标直接对大屏幕画面进行多种图形标记，支持用户自定义图形标记。可通过外接的鼠标键盘直接控制信号源电脑，实现坐席控制。（</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11. 设备支持扩展键盘操作，设备直连键盘，实现信号源的切换、场景调用功能，支持大屏标注功能，无需第三方设备，即可通过鼠标在大屏进行标注显示。可使用鼠标直接对大屏显示画面进行多种图形标记。并支持用户自定义图形标记。（</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12. 支持对带有HDCP加密的视频信号进行采集编码及输出，兼容HDCP1.4、HDCP2.2、HDCP2.3；（</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13. 浪涌（冲击）抗扰度限值应符合GB/T17626.5-2008中严酷等级1的规定。（</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提供相应的检测报告）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14. 平均无故障时间（MTBF）不小于11600小时。（</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提供MTBF报告）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color w:val="auto"/>
                <w:sz w:val="21"/>
                <w:szCs w:val="21"/>
                <w:highlight w:val="none"/>
                <w:lang w:val="en-US" w:eastAsia="zh-CN" w:bidi="ar"/>
              </w:rPr>
            </w:pPr>
            <w:r>
              <w:rPr>
                <w:rFonts w:hint="eastAsia" w:ascii="仿宋_GB2312" w:hAnsi="仿宋_GB2312" w:eastAsia="仿宋_GB2312" w:cs="仿宋_GB2312"/>
                <w:b/>
                <w:bCs/>
                <w:color w:val="auto"/>
                <w:sz w:val="21"/>
                <w:szCs w:val="21"/>
                <w:highlight w:val="none"/>
                <w:lang w:bidi="ar"/>
              </w:rPr>
              <w:t>视频处理器</w:t>
            </w:r>
            <w:r>
              <w:rPr>
                <w:rFonts w:hint="eastAsia" w:ascii="仿宋_GB2312" w:hAnsi="仿宋_GB2312" w:eastAsia="仿宋_GB2312" w:cs="仿宋_GB2312"/>
                <w:b/>
                <w:bCs/>
                <w:color w:val="auto"/>
                <w:sz w:val="21"/>
                <w:szCs w:val="21"/>
                <w:highlight w:val="none"/>
                <w:lang w:val="en-US" w:eastAsia="zh-CN" w:bidi="ar"/>
              </w:rPr>
              <w:t>:</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1.</w:t>
            </w:r>
            <w:r>
              <w:rPr>
                <w:rFonts w:hint="eastAsia" w:ascii="仿宋_GB2312" w:hAnsi="仿宋_GB2312" w:eastAsia="仿宋_GB2312" w:cs="仿宋_GB2312"/>
                <w:color w:val="auto"/>
                <w:sz w:val="21"/>
                <w:szCs w:val="21"/>
                <w:highlight w:val="none"/>
                <w:lang w:bidi="ar"/>
              </w:rPr>
              <w:t>具有2类视频输入接口，包括1路HDMI和2路DVI；</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2.</w:t>
            </w:r>
            <w:r>
              <w:rPr>
                <w:rFonts w:hint="eastAsia" w:ascii="仿宋_GB2312" w:hAnsi="仿宋_GB2312" w:eastAsia="仿宋_GB2312" w:cs="仿宋_GB2312"/>
                <w:color w:val="auto"/>
                <w:sz w:val="21"/>
                <w:szCs w:val="21"/>
                <w:highlight w:val="none"/>
                <w:lang w:bidi="ar"/>
              </w:rPr>
              <w:t>最大输入分辨率1920×1200@60Hz，支持分辨率任意设置；</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3.</w:t>
            </w:r>
            <w:r>
              <w:rPr>
                <w:rFonts w:hint="eastAsia" w:ascii="仿宋_GB2312" w:hAnsi="仿宋_GB2312" w:eastAsia="仿宋_GB2312" w:cs="仿宋_GB2312"/>
                <w:color w:val="auto"/>
                <w:sz w:val="21"/>
                <w:szCs w:val="21"/>
                <w:highlight w:val="none"/>
                <w:lang w:bidi="ar"/>
              </w:rPr>
              <w:t>最大带载260万像素，最宽可达4096点，或最高可达2560点；</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4.</w:t>
            </w:r>
            <w:r>
              <w:rPr>
                <w:rFonts w:hint="eastAsia" w:ascii="仿宋_GB2312" w:hAnsi="仿宋_GB2312" w:eastAsia="仿宋_GB2312" w:cs="仿宋_GB2312"/>
                <w:color w:val="auto"/>
                <w:sz w:val="21"/>
                <w:szCs w:val="21"/>
                <w:highlight w:val="none"/>
                <w:lang w:bidi="ar"/>
              </w:rPr>
              <w:t>支持视频源任意切换，缩放和裁剪；</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5.</w:t>
            </w:r>
            <w:r>
              <w:rPr>
                <w:rFonts w:hint="eastAsia" w:ascii="仿宋_GB2312" w:hAnsi="仿宋_GB2312" w:eastAsia="仿宋_GB2312" w:cs="仿宋_GB2312"/>
                <w:color w:val="auto"/>
                <w:sz w:val="21"/>
                <w:szCs w:val="21"/>
                <w:highlight w:val="none"/>
                <w:lang w:bidi="ar"/>
              </w:rPr>
              <w:t>支持画面偏移；</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val="en-US" w:eastAsia="zh-CN" w:bidi="ar"/>
              </w:rPr>
              <w:t>6.</w:t>
            </w:r>
            <w:r>
              <w:rPr>
                <w:rFonts w:hint="eastAsia" w:ascii="仿宋_GB2312" w:hAnsi="仿宋_GB2312" w:eastAsia="仿宋_GB2312" w:cs="仿宋_GB2312"/>
                <w:sz w:val="21"/>
                <w:szCs w:val="21"/>
                <w:highlight w:val="none"/>
                <w:lang w:bidi="ar"/>
              </w:rPr>
              <w:t>双USB 2.0高速通讯接口，用于电脑调试和主控间任意级联；</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val="en-US" w:eastAsia="zh-CN" w:bidi="ar"/>
              </w:rPr>
              <w:t>7.</w:t>
            </w:r>
            <w:r>
              <w:rPr>
                <w:rFonts w:hint="eastAsia" w:ascii="仿宋_GB2312" w:hAnsi="仿宋_GB2312" w:eastAsia="仿宋_GB2312" w:cs="仿宋_GB2312"/>
                <w:sz w:val="21"/>
                <w:szCs w:val="21"/>
                <w:highlight w:val="none"/>
                <w:lang w:bidi="ar"/>
              </w:rPr>
              <w:t>支持亮度和色温调节；</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8.</w:t>
            </w:r>
            <w:r>
              <w:rPr>
                <w:rFonts w:hint="eastAsia" w:ascii="仿宋_GB2312" w:hAnsi="仿宋_GB2312" w:eastAsia="仿宋_GB2312" w:cs="仿宋_GB2312"/>
                <w:color w:val="auto"/>
                <w:sz w:val="21"/>
                <w:szCs w:val="21"/>
                <w:highlight w:val="none"/>
                <w:lang w:bidi="ar"/>
              </w:rPr>
              <w:t>支持低亮高灰；</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9.</w:t>
            </w:r>
            <w:r>
              <w:rPr>
                <w:rFonts w:hint="eastAsia" w:ascii="仿宋_GB2312" w:hAnsi="仿宋_GB2312" w:eastAsia="仿宋_GB2312" w:cs="仿宋_GB2312"/>
                <w:color w:val="auto"/>
                <w:sz w:val="21"/>
                <w:szCs w:val="21"/>
                <w:highlight w:val="none"/>
                <w:lang w:bidi="ar"/>
              </w:rPr>
              <w:t>支持HDCP 1.4；</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10.</w:t>
            </w:r>
            <w:r>
              <w:rPr>
                <w:rFonts w:hint="eastAsia" w:ascii="仿宋_GB2312" w:hAnsi="仿宋_GB2312" w:eastAsia="仿宋_GB2312" w:cs="仿宋_GB2312"/>
                <w:b w:val="0"/>
                <w:bCs w:val="0"/>
                <w:color w:val="auto"/>
                <w:sz w:val="21"/>
                <w:szCs w:val="21"/>
                <w:highlight w:val="none"/>
                <w:lang w:bidi="ar"/>
              </w:rPr>
              <w:t>视频控制设备可支持250N恒定作用力，外部防护罩可承受250N+10N的恒定作用力持续5S（</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11.</w:t>
            </w:r>
            <w:r>
              <w:rPr>
                <w:rFonts w:hint="eastAsia" w:ascii="仿宋_GB2312" w:hAnsi="仿宋_GB2312" w:eastAsia="仿宋_GB2312" w:cs="仿宋_GB2312"/>
                <w:b w:val="0"/>
                <w:bCs w:val="0"/>
                <w:color w:val="auto"/>
                <w:sz w:val="21"/>
                <w:szCs w:val="21"/>
                <w:highlight w:val="none"/>
                <w:lang w:bidi="ar"/>
              </w:rPr>
              <w:t>通过该发送卡可调试显示屏的色域坐标，显示不同坐标值色温，进行精确颜色管理;可任意改变 0-255 灰阶不同灰度值的亮度显示 并进行任意调节;色温调整精度在 100K以内（</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12.</w:t>
            </w:r>
            <w:r>
              <w:rPr>
                <w:rFonts w:hint="eastAsia" w:ascii="仿宋_GB2312" w:hAnsi="仿宋_GB2312" w:eastAsia="仿宋_GB2312" w:cs="仿宋_GB2312"/>
                <w:b w:val="0"/>
                <w:bCs w:val="0"/>
                <w:color w:val="auto"/>
                <w:sz w:val="21"/>
                <w:szCs w:val="21"/>
                <w:highlight w:val="none"/>
                <w:lang w:bidi="ar"/>
              </w:rPr>
              <w:t>视频控制设备可支持EUT的连接方法（</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13.</w:t>
            </w:r>
            <w:r>
              <w:rPr>
                <w:rFonts w:hint="eastAsia" w:ascii="仿宋_GB2312" w:hAnsi="仿宋_GB2312" w:eastAsia="仿宋_GB2312" w:cs="仿宋_GB2312"/>
                <w:b w:val="0"/>
                <w:bCs w:val="0"/>
                <w:color w:val="auto"/>
                <w:sz w:val="21"/>
                <w:szCs w:val="21"/>
                <w:highlight w:val="none"/>
                <w:lang w:bidi="ar"/>
              </w:rPr>
              <w:t>为高效兼容交流电网电源的连接方式，视频控制设备可支持与交流电网电源的单独连接（</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w:t>
            </w:r>
            <w:r>
              <w:rPr>
                <w:rFonts w:hint="eastAsia" w:ascii="仿宋_GB2312" w:hAnsi="仿宋_GB2312" w:eastAsia="仿宋_GB2312" w:cs="仿宋_GB2312"/>
                <w:b w:val="0"/>
                <w:bCs w:val="0"/>
                <w:sz w:val="21"/>
                <w:szCs w:val="21"/>
                <w:highlight w:val="none"/>
                <w:lang w:bidi="ar"/>
              </w:rPr>
              <w:t>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sz w:val="21"/>
                <w:szCs w:val="21"/>
                <w:highlight w:val="none"/>
                <w:lang w:bidi="ar"/>
              </w:rPr>
            </w:pPr>
            <w:r>
              <w:rPr>
                <w:rFonts w:hint="eastAsia" w:ascii="仿宋_GB2312" w:hAnsi="仿宋_GB2312" w:eastAsia="仿宋_GB2312" w:cs="仿宋_GB2312"/>
                <w:b/>
                <w:bCs/>
                <w:sz w:val="21"/>
                <w:szCs w:val="21"/>
                <w:highlight w:val="none"/>
                <w:lang w:bidi="ar"/>
              </w:rPr>
              <w:t>五、钢结构</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bidi="ar"/>
              </w:rPr>
              <w:t>钢结构：钢架构件（含接合板）保证其抗拉强度、伸长率、屈服点，碳、硫、磷的极限含量；</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2</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bidi="ar"/>
              </w:rPr>
              <w:t>焊条：手工焊：Q235连接用E43系列焊条；</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3</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bidi="ar"/>
              </w:rPr>
              <w:t>自动焊：Q235连接用H08系列焊条；</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b/>
                <w:bCs/>
                <w:sz w:val="21"/>
                <w:szCs w:val="21"/>
                <w:highlight w:val="none"/>
                <w:lang w:bidi="ar"/>
              </w:rPr>
              <w:t>六、配电箱</w:t>
            </w:r>
            <w:r>
              <w:rPr>
                <w:rFonts w:hint="eastAsia" w:ascii="仿宋_GB2312" w:hAnsi="仿宋_GB2312" w:eastAsia="仿宋_GB2312" w:cs="仿宋_GB2312"/>
                <w:b/>
                <w:bCs/>
                <w:sz w:val="21"/>
                <w:szCs w:val="21"/>
                <w:highlight w:val="none"/>
                <w:lang w:eastAsia="zh-CN" w:bidi="ar"/>
              </w:rPr>
              <w:t>：</w:t>
            </w:r>
            <w:r>
              <w:rPr>
                <w:rFonts w:hint="eastAsia" w:ascii="仿宋_GB2312" w:hAnsi="仿宋_GB2312" w:eastAsia="仿宋_GB2312" w:cs="仿宋_GB2312"/>
                <w:sz w:val="21"/>
                <w:szCs w:val="21"/>
                <w:highlight w:val="none"/>
                <w:lang w:bidi="ar"/>
              </w:rPr>
              <w:t>配电柜内装有空气开关、熔断器、交流接触器、电流互感器、电压互感器、电源防雷器等，具有过流、过压、欠压、短路、断路、超温、超负荷、断电、等保护功能</w:t>
            </w:r>
            <w:r>
              <w:rPr>
                <w:rFonts w:hint="eastAsia" w:ascii="仿宋_GB2312" w:hAnsi="仿宋_GB2312" w:eastAsia="仿宋_GB2312" w:cs="仿宋_GB2312"/>
                <w:sz w:val="21"/>
                <w:szCs w:val="21"/>
                <w:highlight w:val="none"/>
                <w:lang w:eastAsia="zh-CN" w:bidi="ar"/>
              </w:rPr>
              <w:t>。</w:t>
            </w:r>
          </w:p>
        </w:tc>
        <w:tc>
          <w:tcPr>
            <w:tcW w:w="417" w:type="pct"/>
            <w:vAlign w:val="center"/>
          </w:tcPr>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强力巨彩、</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雷曼、</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蓝普视讯</w:t>
            </w:r>
          </w:p>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p>
        </w:tc>
        <w:tc>
          <w:tcPr>
            <w:tcW w:w="241" w:type="pct"/>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套</w:t>
            </w:r>
          </w:p>
        </w:tc>
        <w:tc>
          <w:tcPr>
            <w:tcW w:w="265" w:type="pc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bl>
    <w:p>
      <w:pPr>
        <w:numPr>
          <w:ilvl w:val="0"/>
          <w:numId w:val="0"/>
        </w:numPr>
        <w:spacing w:before="312" w:beforeLines="100" w:after="312" w:afterLines="10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二、商务要求：</w:t>
      </w:r>
    </w:p>
    <w:tbl>
      <w:tblPr>
        <w:tblStyle w:val="1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交货地点</w:t>
            </w:r>
          </w:p>
        </w:tc>
        <w:tc>
          <w:tcPr>
            <w:tcW w:w="7984"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衢州职业技术学院校院内。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交货时间</w:t>
            </w:r>
          </w:p>
        </w:tc>
        <w:tc>
          <w:tcPr>
            <w:tcW w:w="7984"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本项目所列所有设备系统在合同签订后20个工作日内全部到货。若有一件货物未按时到达，按未及时交货处理。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培训要求</w:t>
            </w:r>
          </w:p>
        </w:tc>
        <w:tc>
          <w:tcPr>
            <w:tcW w:w="7984"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现场培训，产品安装调试后，对相关人员培训，直至熟练掌握使用方法，培训时间及地点由双方协商确定。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验收要求</w:t>
            </w:r>
          </w:p>
        </w:tc>
        <w:tc>
          <w:tcPr>
            <w:tcW w:w="7984"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货物到位后，甲、乙双方在5个工作日内共同开箱初验。验收过程招标人对产品质量进行抽检，由国家认可的专业检测机构（或厂家）鉴定(鉴定费用由中标人负责)。签订合同后45天内按采购要求完成项目终验。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付款方式</w:t>
            </w:r>
          </w:p>
        </w:tc>
        <w:tc>
          <w:tcPr>
            <w:tcW w:w="7984"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签订合同后5个工作日内，供应商向采购人交纳合同金额1%的履约保证金或保函（保函有效期限截止到项目终验合格后2个月，履约保证金交纳形式:银行转账或符合政策规定的其它形式。请注明“衢职院+项目名称+履约保证金”，户名：衢州市财政局非税收入待清算专户，开户银行：建行衢州分行营业部，账号：3306 8350 0156 3133 1000 1000 093。）；签订合同后5个工作日内，乙方向甲方提交银行或保险公司等机构出具的合同金额40%预付款保函（保函有效期限截止到项目终验合格后2个月）；合同生效及具备实施条件（供应商开具有效发票及有效预付款保函）后7个工作日内，采购人向供应商支付合同金额40%的预付款。货物全部到货安装调试完毕经验收合格后7个工作日内支付剩余合同款；同时退还履约保证金（无息）。</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eastAsia="仿宋_GB2312"/>
                <w:vertAlign w:val="baseline"/>
                <w:lang w:eastAsia="zh-CN"/>
              </w:rPr>
            </w:pPr>
            <w:r>
              <w:rPr>
                <w:rFonts w:hint="eastAsia" w:ascii="仿宋_GB2312" w:hAnsi="仿宋_GB2312" w:eastAsia="仿宋_GB2312" w:cs="仿宋_GB2312"/>
                <w:b w:val="0"/>
                <w:bCs/>
                <w:color w:val="auto"/>
                <w:kern w:val="2"/>
                <w:sz w:val="21"/>
                <w:szCs w:val="21"/>
                <w:lang w:val="en-US" w:eastAsia="zh-CN" w:bidi="ar-SA"/>
              </w:rPr>
              <w:t>甲方付款前，乙方应向甲方开具等额有效的发票，甲方未收到发票的，有权不予支付相应款项直至乙方提供合格发票，并不承担延迟付款责任。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质保期</w:t>
            </w:r>
          </w:p>
        </w:tc>
        <w:tc>
          <w:tcPr>
            <w:tcW w:w="7984"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所有产品质量保证期24个月。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售后技术服务要求</w:t>
            </w:r>
          </w:p>
        </w:tc>
        <w:tc>
          <w:tcPr>
            <w:tcW w:w="7984"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在质量保证期内中标人必须对所有产品进行免费保修和升级。做到2小时响应，48小时到达现场，如不能现场解决问题，则需提供备用设备，以保证系统正常运行。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eastAsiaTheme="minorEastAsia"/>
                <w:vertAlign w:val="baseline"/>
                <w:lang w:eastAsia="zh-CN"/>
              </w:rPr>
            </w:pPr>
            <w:r>
              <w:rPr>
                <w:rFonts w:hint="eastAsia" w:ascii="仿宋" w:hAnsi="仿宋" w:eastAsia="仿宋"/>
                <w:b/>
                <w:color w:val="auto"/>
                <w:sz w:val="24"/>
                <w:lang w:val="en-US" w:eastAsia="zh-CN"/>
              </w:rPr>
              <w:t>其他</w:t>
            </w:r>
          </w:p>
        </w:tc>
        <w:tc>
          <w:tcPr>
            <w:tcW w:w="7984"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1.所投产品必须满足招标参数的全部要求，不允许负偏离，要求原厂全新正品，质量及安装要达到国家标准，否则视为无效投标并追究责任。</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pPr>
            <w:r>
              <w:rPr>
                <w:rFonts w:hint="eastAsia" w:ascii="仿宋_GB2312" w:hAnsi="仿宋_GB2312" w:eastAsia="仿宋_GB2312" w:cs="仿宋_GB2312"/>
                <w:b/>
                <w:bCs w:val="0"/>
                <w:color w:val="FF0000"/>
                <w:kern w:val="2"/>
                <w:sz w:val="21"/>
                <w:szCs w:val="21"/>
                <w:lang w:val="en-US" w:eastAsia="zh-CN" w:bidi="ar-SA"/>
              </w:rPr>
              <w:t>2.供应商必须在推荐品牌中择一进行响应并在预中标公示1天内在政采云平台上架，不在建议品牌内响应或不能在政采云平台上架作为无效投标。</w:t>
            </w:r>
          </w:p>
        </w:tc>
      </w:tr>
    </w:tbl>
    <w:p>
      <w:pPr>
        <w:numPr>
          <w:ilvl w:val="0"/>
          <w:numId w:val="0"/>
        </w:numPr>
        <w:spacing w:before="312" w:beforeLines="100" w:after="312" w:afterLines="100"/>
        <w:rPr>
          <w:rFonts w:hint="eastAsia" w:ascii="仿宋" w:hAnsi="仿宋" w:eastAsia="仿宋" w:cs="Times New Roman"/>
          <w:b/>
          <w:sz w:val="24"/>
          <w:szCs w:val="24"/>
          <w:lang w:val="en-US" w:eastAsia="zh-CN"/>
        </w:rPr>
      </w:pPr>
    </w:p>
    <w:p>
      <w:pPr>
        <w:rPr>
          <w:rFonts w:hint="eastAsia" w:ascii="仿宋" w:hAnsi="仿宋" w:eastAsia="仿宋"/>
          <w:b/>
          <w:bCs/>
          <w:sz w:val="24"/>
        </w:rPr>
      </w:pPr>
    </w:p>
    <w:p>
      <w:pPr>
        <w:widowControl/>
        <w:shd w:val="clear" w:color="auto" w:fill="FFFFFF"/>
        <w:spacing w:line="500" w:lineRule="exact"/>
        <w:jc w:val="center"/>
        <w:outlineLvl w:val="1"/>
        <w:rPr>
          <w:rFonts w:hint="eastAsia" w:ascii="仿宋" w:hAnsi="仿宋" w:eastAsia="仿宋"/>
          <w:b/>
          <w:bCs/>
          <w:sz w:val="32"/>
        </w:rPr>
        <w:sectPr>
          <w:pgSz w:w="11906" w:h="16838"/>
          <w:pgMar w:top="1440" w:right="1797" w:bottom="1440" w:left="1400" w:header="851" w:footer="992" w:gutter="0"/>
          <w:cols w:space="720" w:num="1"/>
          <w:docGrid w:type="lines" w:linePitch="312" w:charSpace="0"/>
        </w:sectPr>
      </w:pPr>
    </w:p>
    <w:p>
      <w:pPr>
        <w:widowControl/>
        <w:shd w:val="clear" w:color="auto" w:fill="FFFFFF"/>
        <w:spacing w:line="500" w:lineRule="exact"/>
        <w:jc w:val="center"/>
        <w:outlineLvl w:val="1"/>
        <w:rPr>
          <w:rFonts w:hint="eastAsia" w:ascii="仿宋" w:hAnsi="仿宋" w:eastAsia="仿宋" w:cs="宋体"/>
          <w:b/>
          <w:kern w:val="0"/>
          <w:sz w:val="24"/>
        </w:rPr>
      </w:pPr>
      <w:r>
        <w:rPr>
          <w:rFonts w:hint="eastAsia" w:ascii="仿宋" w:hAnsi="仿宋" w:eastAsia="仿宋"/>
          <w:b/>
          <w:bCs/>
          <w:sz w:val="32"/>
        </w:rPr>
        <w:t>第四章 报价文件格式</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t>一、报价一览表格式</w:t>
      </w:r>
    </w:p>
    <w:p>
      <w:pPr>
        <w:numPr>
          <w:ilvl w:val="0"/>
          <w:numId w:val="0"/>
        </w:numPr>
        <w:spacing w:before="312" w:beforeLines="100" w:after="312" w:afterLines="10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1.报价明细表</w:t>
      </w:r>
    </w:p>
    <w:p>
      <w:pPr>
        <w:pStyle w:val="24"/>
        <w:keepNext w:val="0"/>
        <w:keepLines w:val="0"/>
        <w:spacing w:before="0" w:after="0" w:line="500" w:lineRule="exact"/>
        <w:ind w:firstLine="280" w:firstLineChars="100"/>
        <w:jc w:val="both"/>
        <w:outlineLvl w:val="9"/>
        <w:rPr>
          <w:rFonts w:hint="eastAsia" w:ascii="仿宋_GB2312" w:hAnsi="仿宋_GB2312" w:eastAsia="仿宋_GB2312" w:cs="仿宋_GB2312"/>
          <w:color w:val="auto"/>
          <w:sz w:val="28"/>
        </w:rPr>
      </w:pPr>
      <w:r>
        <w:rPr>
          <w:rFonts w:hint="eastAsia" w:ascii="仿宋_GB2312" w:hAnsi="仿宋_GB2312" w:eastAsia="仿宋_GB2312" w:cs="仿宋_GB2312"/>
          <w:b w:val="0"/>
          <w:bCs w:val="0"/>
          <w:sz w:val="28"/>
          <w:szCs w:val="28"/>
        </w:rPr>
        <w:t>项目名称：</w:t>
      </w:r>
      <w:r>
        <w:rPr>
          <w:rFonts w:hint="eastAsia" w:ascii="仿宋_GB2312" w:hAnsi="仿宋_GB2312" w:eastAsia="仿宋_GB2312" w:cs="仿宋_GB2312"/>
          <w:b w:val="0"/>
          <w:bCs w:val="0"/>
          <w:color w:val="auto"/>
          <w:sz w:val="28"/>
          <w:szCs w:val="28"/>
          <w:lang w:val="en-US" w:eastAsia="zh-CN"/>
        </w:rPr>
        <w:t>医护康养虚拟仿真实训基地LED屏（第二次）</w:t>
      </w:r>
    </w:p>
    <w:tbl>
      <w:tblPr>
        <w:tblStyle w:val="1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694"/>
        <w:gridCol w:w="1581"/>
        <w:gridCol w:w="1039"/>
        <w:gridCol w:w="1117"/>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19"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序号</w:t>
            </w:r>
          </w:p>
        </w:tc>
        <w:tc>
          <w:tcPr>
            <w:tcW w:w="1694"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设备名称</w:t>
            </w:r>
          </w:p>
        </w:tc>
        <w:tc>
          <w:tcPr>
            <w:tcW w:w="1581"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品牌型号</w:t>
            </w:r>
          </w:p>
        </w:tc>
        <w:tc>
          <w:tcPr>
            <w:tcW w:w="1039"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制造商</w:t>
            </w:r>
          </w:p>
        </w:tc>
        <w:tc>
          <w:tcPr>
            <w:tcW w:w="1117"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数量</w:t>
            </w:r>
          </w:p>
        </w:tc>
        <w:tc>
          <w:tcPr>
            <w:tcW w:w="1383"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单价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元</w:t>
            </w:r>
            <w:r>
              <w:rPr>
                <w:rFonts w:hint="eastAsia" w:ascii="仿宋_GB2312" w:hAnsi="仿宋_GB2312" w:eastAsia="仿宋_GB2312" w:cs="仿宋_GB2312"/>
                <w:color w:val="auto"/>
                <w:sz w:val="24"/>
                <w:szCs w:val="24"/>
                <w:lang w:val="en-US" w:eastAsia="zh-CN"/>
              </w:rPr>
              <w:t>)</w:t>
            </w:r>
          </w:p>
        </w:tc>
        <w:tc>
          <w:tcPr>
            <w:tcW w:w="1383"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总价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元</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9" w:type="dxa"/>
            <w:vMerge w:val="restart"/>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eastAsia="zh-CN"/>
              </w:rPr>
              <w:t>小写</w:t>
            </w:r>
          </w:p>
        </w:tc>
        <w:tc>
          <w:tcPr>
            <w:tcW w:w="6503" w:type="dxa"/>
            <w:gridSpan w:val="5"/>
            <w:noWrap w:val="0"/>
            <w:vAlign w:val="center"/>
          </w:tcPr>
          <w:p>
            <w:pPr>
              <w:pStyle w:val="25"/>
              <w:adjustRightInd w:val="0"/>
              <w:snapToGrid w:val="0"/>
              <w:spacing w:line="420" w:lineRule="exact"/>
              <w:ind w:firstLine="0" w:firstLineChars="0"/>
              <w:jc w:val="left"/>
              <w:outlineLvl w:val="9"/>
              <w:rPr>
                <w:rFonts w:hint="eastAsia" w:ascii="仿宋_GB2312" w:hAnsi="仿宋_GB2312" w:eastAsia="仿宋_GB2312" w:cs="仿宋_GB2312"/>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9" w:type="dxa"/>
            <w:vMerge w:val="continue"/>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大写</w:t>
            </w:r>
          </w:p>
        </w:tc>
        <w:tc>
          <w:tcPr>
            <w:tcW w:w="6503" w:type="dxa"/>
            <w:gridSpan w:val="5"/>
            <w:noWrap w:val="0"/>
            <w:vAlign w:val="center"/>
          </w:tcPr>
          <w:p>
            <w:pPr>
              <w:pStyle w:val="25"/>
              <w:adjustRightInd w:val="0"/>
              <w:snapToGrid w:val="0"/>
              <w:spacing w:line="420" w:lineRule="exact"/>
              <w:ind w:firstLine="0" w:firstLineChars="0"/>
              <w:jc w:val="left"/>
              <w:outlineLvl w:val="9"/>
              <w:rPr>
                <w:rFonts w:hint="eastAsia" w:ascii="仿宋_GB2312" w:hAnsi="仿宋_GB2312" w:eastAsia="仿宋_GB2312" w:cs="仿宋_GB2312"/>
                <w:color w:val="auto"/>
                <w:sz w:val="24"/>
                <w:szCs w:val="24"/>
                <w:lang w:eastAsia="zh-CN"/>
              </w:rPr>
            </w:pPr>
          </w:p>
        </w:tc>
      </w:tr>
    </w:tbl>
    <w:p>
      <w:pPr>
        <w:snapToGrid w:val="0"/>
        <w:spacing w:line="480" w:lineRule="exac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注：1、报价应包括运输、培训、安装、调试和售后服务等所有费用。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2、按采购需求逐项列出所需的各种费用。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2、以上表格中各项可进一步细分，栏数不够可自加。</w:t>
      </w:r>
    </w:p>
    <w:p>
      <w:pPr>
        <w:snapToGrid w:val="0"/>
        <w:spacing w:line="480" w:lineRule="exact"/>
        <w:outlineLvl w:val="9"/>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供应商（盖章）：</w:t>
      </w: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 xml:space="preserve">法定代表人或其授权代表人（签字）：                                   </w:t>
      </w: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日期：</w:t>
      </w: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sectPr>
          <w:footerReference r:id="rId5" w:type="default"/>
          <w:pgSz w:w="11906" w:h="16838"/>
          <w:pgMar w:top="1440" w:right="1080" w:bottom="1440" w:left="1080" w:header="851" w:footer="397" w:gutter="0"/>
          <w:pgNumType w:fmt="decimal"/>
          <w:cols w:space="425" w:num="1"/>
          <w:docGrid w:type="lines" w:linePitch="312" w:charSpace="0"/>
        </w:sectPr>
      </w:pPr>
    </w:p>
    <w:p>
      <w:pPr>
        <w:spacing w:line="410" w:lineRule="exact"/>
        <w:outlineLvl w:val="1"/>
        <w:rPr>
          <w:rFonts w:hint="eastAsia" w:ascii="仿宋" w:hAnsi="仿宋" w:eastAsia="仿宋"/>
          <w:b/>
          <w:color w:val="auto"/>
          <w:sz w:val="24"/>
        </w:rPr>
      </w:pPr>
      <w:r>
        <w:rPr>
          <w:rFonts w:hint="eastAsia" w:ascii="仿宋" w:hAnsi="仿宋" w:eastAsia="仿宋"/>
          <w:b/>
          <w:color w:val="auto"/>
          <w:sz w:val="24"/>
          <w:lang w:val="en-US" w:eastAsia="zh-CN"/>
        </w:rPr>
        <w:t>2.</w:t>
      </w:r>
      <w:r>
        <w:rPr>
          <w:rFonts w:hint="eastAsia" w:ascii="仿宋" w:hAnsi="仿宋" w:eastAsia="仿宋"/>
          <w:b/>
          <w:color w:val="auto"/>
          <w:sz w:val="24"/>
        </w:rPr>
        <w:t>规格、技术参数偏离表</w:t>
      </w:r>
    </w:p>
    <w:p>
      <w:pPr>
        <w:spacing w:line="480" w:lineRule="exact"/>
        <w:jc w:val="center"/>
        <w:rPr>
          <w:rFonts w:hint="eastAsia" w:ascii="仿宋" w:hAnsi="仿宋" w:eastAsia="仿宋"/>
          <w:b/>
          <w:bCs/>
          <w:color w:val="auto"/>
          <w:sz w:val="32"/>
          <w:szCs w:val="32"/>
        </w:rPr>
      </w:pPr>
      <w:r>
        <w:rPr>
          <w:rFonts w:hint="eastAsia" w:ascii="仿宋" w:hAnsi="仿宋" w:eastAsia="仿宋"/>
          <w:b/>
          <w:bCs/>
          <w:color w:val="auto"/>
          <w:sz w:val="32"/>
          <w:szCs w:val="32"/>
        </w:rPr>
        <w:t>规格、技术参数偏离表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19"/>
        <w:gridCol w:w="2074"/>
        <w:gridCol w:w="1823"/>
        <w:gridCol w:w="908"/>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货物名称</w:t>
            </w:r>
          </w:p>
        </w:tc>
        <w:tc>
          <w:tcPr>
            <w:tcW w:w="20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bCs/>
                <w:color w:val="auto"/>
                <w:sz w:val="21"/>
                <w:szCs w:val="21"/>
              </w:rPr>
              <w:t>招标技术参数</w:t>
            </w:r>
          </w:p>
        </w:tc>
        <w:tc>
          <w:tcPr>
            <w:tcW w:w="1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bCs/>
                <w:color w:val="auto"/>
                <w:sz w:val="21"/>
                <w:szCs w:val="21"/>
              </w:rPr>
              <w:t>投标品牌和型号</w:t>
            </w:r>
            <w:r>
              <w:rPr>
                <w:rFonts w:hint="eastAsia" w:ascii="黑体" w:hAnsi="黑体" w:eastAsia="黑体" w:cs="黑体"/>
                <w:bCs/>
                <w:color w:val="auto"/>
                <w:sz w:val="21"/>
                <w:szCs w:val="21"/>
                <w:lang w:val="en-US" w:eastAsia="zh-CN"/>
              </w:rPr>
              <w:t>及</w:t>
            </w:r>
            <w:r>
              <w:rPr>
                <w:rFonts w:hint="eastAsia" w:ascii="黑体" w:hAnsi="黑体" w:eastAsia="黑体" w:cs="黑体"/>
                <w:bCs/>
                <w:color w:val="auto"/>
                <w:sz w:val="21"/>
                <w:szCs w:val="21"/>
              </w:rPr>
              <w:t>投标参数</w:t>
            </w:r>
          </w:p>
        </w:tc>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正/负偏离</w:t>
            </w:r>
          </w:p>
        </w:tc>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ascii="宋体" w:hAnsi="宋体" w:cs="宋体"/>
                <w:color w:val="auto"/>
                <w:szCs w:val="21"/>
              </w:rPr>
              <w:t>1</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ascii="宋体" w:hAnsi="宋体" w:cs="宋体"/>
                <w:color w:val="auto"/>
                <w:szCs w:val="21"/>
              </w:rPr>
              <w:t>2</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ascii="宋体" w:hAnsi="宋体" w:cs="宋体"/>
                <w:color w:val="auto"/>
                <w:szCs w:val="21"/>
              </w:rPr>
              <w:t>3</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hint="eastAsia" w:ascii="宋体" w:hAnsi="宋体" w:cs="宋体"/>
                <w:color w:val="auto"/>
                <w:szCs w:val="21"/>
              </w:rPr>
              <w:t>…</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bl>
    <w:p>
      <w:pPr>
        <w:spacing w:line="500" w:lineRule="exact"/>
        <w:ind w:firstLine="420" w:firstLineChars="200"/>
        <w:rPr>
          <w:rFonts w:ascii="宋体" w:cs="宋体"/>
          <w:color w:val="auto"/>
          <w:szCs w:val="21"/>
        </w:rPr>
      </w:pPr>
      <w:r>
        <w:rPr>
          <w:rFonts w:hint="eastAsia" w:ascii="宋体" w:hAnsi="宋体" w:cs="宋体"/>
          <w:color w:val="auto"/>
          <w:szCs w:val="21"/>
        </w:rPr>
        <w:t>注：供应商递交的规格、技术参数偏离表中与招标文件的规格、技术参数偏离表中的要求有不同时，应逐条列在技术偏离表中并作出“正偏离</w:t>
      </w:r>
      <w:r>
        <w:rPr>
          <w:rFonts w:ascii="宋体" w:hAnsi="宋体" w:cs="宋体"/>
          <w:color w:val="auto"/>
          <w:szCs w:val="21"/>
        </w:rPr>
        <w:t>/</w:t>
      </w:r>
      <w:r>
        <w:rPr>
          <w:rFonts w:hint="eastAsia" w:ascii="宋体" w:hAnsi="宋体" w:cs="宋体"/>
          <w:color w:val="auto"/>
          <w:szCs w:val="21"/>
        </w:rPr>
        <w:t>负偏离”，否则将认为供应商接受招标文件的要求。</w:t>
      </w:r>
    </w:p>
    <w:p>
      <w:pPr>
        <w:adjustRightInd w:val="0"/>
        <w:snapToGrid w:val="0"/>
        <w:spacing w:line="500" w:lineRule="exact"/>
        <w:jc w:val="left"/>
        <w:rPr>
          <w:rFonts w:ascii="宋体" w:cs="宋体"/>
          <w:color w:val="auto"/>
          <w:szCs w:val="21"/>
        </w:rPr>
      </w:pPr>
    </w:p>
    <w:p>
      <w:pPr>
        <w:pStyle w:val="22"/>
        <w:rPr>
          <w:rFonts w:ascii="宋体" w:cs="宋体"/>
          <w:color w:val="auto"/>
          <w:szCs w:val="21"/>
        </w:rPr>
      </w:pPr>
    </w:p>
    <w:p>
      <w:pPr>
        <w:pStyle w:val="22"/>
        <w:rPr>
          <w:rFonts w:ascii="宋体" w:cs="宋体"/>
          <w:color w:val="auto"/>
          <w:szCs w:val="21"/>
        </w:rPr>
      </w:pPr>
    </w:p>
    <w:p>
      <w:pPr>
        <w:adjustRightInd w:val="0"/>
        <w:snapToGrid w:val="0"/>
        <w:spacing w:line="500" w:lineRule="exact"/>
        <w:ind w:left="482" w:hanging="482"/>
        <w:jc w:val="left"/>
        <w:rPr>
          <w:rFonts w:ascii="宋体" w:cs="宋体"/>
          <w:color w:val="auto"/>
          <w:szCs w:val="21"/>
        </w:rPr>
      </w:pPr>
      <w:r>
        <w:rPr>
          <w:rFonts w:hint="eastAsia" w:ascii="宋体" w:hAnsi="宋体" w:cs="宋体"/>
          <w:color w:val="auto"/>
          <w:szCs w:val="21"/>
        </w:rPr>
        <w:t>供应商（盖章）：</w:t>
      </w:r>
    </w:p>
    <w:p>
      <w:pPr>
        <w:adjustRightInd w:val="0"/>
        <w:snapToGrid w:val="0"/>
        <w:spacing w:line="500" w:lineRule="exact"/>
        <w:ind w:left="482" w:hanging="482"/>
        <w:jc w:val="left"/>
        <w:rPr>
          <w:rFonts w:ascii="宋体" w:cs="宋体"/>
          <w:color w:val="auto"/>
          <w:szCs w:val="21"/>
        </w:rPr>
      </w:pPr>
      <w:r>
        <w:rPr>
          <w:rFonts w:hint="eastAsia" w:ascii="宋体" w:hAnsi="宋体" w:cs="宋体"/>
          <w:color w:val="auto"/>
          <w:szCs w:val="21"/>
        </w:rPr>
        <w:t>法定代表人或其授权代表人（签字或盖章）：</w:t>
      </w:r>
    </w:p>
    <w:p>
      <w:pPr>
        <w:spacing w:line="600" w:lineRule="exact"/>
        <w:rPr>
          <w:rFonts w:ascii="宋体" w:cs="宋体"/>
          <w:color w:val="auto"/>
          <w:szCs w:val="21"/>
        </w:rPr>
      </w:pPr>
      <w:r>
        <w:rPr>
          <w:rFonts w:hint="eastAsia" w:ascii="宋体" w:hAnsi="宋体" w:cs="宋体"/>
          <w:color w:val="auto"/>
          <w:szCs w:val="21"/>
        </w:rPr>
        <w:t>日期：</w:t>
      </w:r>
    </w:p>
    <w:p>
      <w:pPr>
        <w:pStyle w:val="25"/>
        <w:spacing w:line="540" w:lineRule="exact"/>
        <w:ind w:firstLine="0" w:firstLineChars="0"/>
        <w:jc w:val="left"/>
        <w:outlineLvl w:val="1"/>
        <w:rPr>
          <w:rFonts w:ascii="仿宋" w:hAnsi="仿宋" w:eastAsia="仿宋"/>
          <w:b/>
          <w:color w:val="auto"/>
          <w:sz w:val="24"/>
        </w:rPr>
      </w:pPr>
    </w:p>
    <w:p>
      <w:pPr>
        <w:spacing w:before="156" w:beforeLines="50" w:after="156" w:afterLines="50" w:line="400" w:lineRule="atLeast"/>
        <w:ind w:firstLine="480" w:firstLineChars="200"/>
        <w:jc w:val="center"/>
        <w:rPr>
          <w:rFonts w:ascii="仿宋" w:hAnsi="仿宋" w:eastAsia="仿宋"/>
          <w:sz w:val="24"/>
          <w:szCs w:val="24"/>
        </w:rPr>
      </w:pP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二、授权委托书格式</w:t>
      </w:r>
    </w:p>
    <w:p>
      <w:pPr>
        <w:widowControl/>
        <w:shd w:val="clear" w:color="auto" w:fill="FFFFFF"/>
        <w:spacing w:line="500" w:lineRule="exact"/>
        <w:ind w:firstLine="482" w:firstLineChars="200"/>
        <w:jc w:val="center"/>
        <w:rPr>
          <w:rFonts w:hint="eastAsia" w:ascii="仿宋" w:hAnsi="仿宋" w:eastAsia="仿宋" w:cs="宋体"/>
          <w:b/>
          <w:kern w:val="0"/>
          <w:sz w:val="24"/>
        </w:rPr>
      </w:pPr>
      <w:r>
        <w:rPr>
          <w:rFonts w:hint="eastAsia" w:ascii="仿宋" w:hAnsi="仿宋" w:eastAsia="仿宋" w:cs="宋体"/>
          <w:b/>
          <w:kern w:val="0"/>
          <w:sz w:val="24"/>
        </w:rPr>
        <w:t>法定代表人（或负责人）授权书</w:t>
      </w:r>
    </w:p>
    <w:p>
      <w:pPr>
        <w:widowControl/>
        <w:adjustRightInd w:val="0"/>
        <w:ind w:firstLine="420"/>
        <w:jc w:val="left"/>
        <w:rPr>
          <w:rFonts w:hint="eastAsia" w:ascii="仿宋" w:hAnsi="仿宋" w:eastAsia="仿宋" w:cs="宋体"/>
          <w:kern w:val="0"/>
          <w:sz w:val="28"/>
          <w:szCs w:val="28"/>
          <w:lang w:val="zh-CN"/>
        </w:rPr>
      </w:pPr>
    </w:p>
    <w:p>
      <w:pPr>
        <w:widowControl/>
        <w:adjustRightInd w:val="0"/>
        <w:ind w:firstLine="700" w:firstLineChars="25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致：衢州职业技术学院</w:t>
      </w:r>
    </w:p>
    <w:p>
      <w:pPr>
        <w:widowControl/>
        <w:adjustRightInd w:val="0"/>
        <w:ind w:firstLine="560" w:firstLineChars="20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（报价单位全称）</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法定代表人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授</w:t>
      </w:r>
      <w:r>
        <w:rPr>
          <w:rFonts w:hint="eastAsia" w:ascii="仿宋" w:hAnsi="仿宋" w:eastAsia="仿宋" w:cs="宋体"/>
          <w:kern w:val="0"/>
          <w:sz w:val="28"/>
          <w:szCs w:val="28"/>
          <w:lang w:val="zh-CN"/>
        </w:rPr>
        <w:t>权</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（委托代理人姓名）为委托代理人，参加</w:t>
      </w:r>
      <w:r>
        <w:rPr>
          <w:rFonts w:hint="eastAsia" w:ascii="仿宋" w:hAnsi="仿宋" w:eastAsia="仿宋"/>
          <w:b/>
          <w:sz w:val="28"/>
          <w:szCs w:val="28"/>
          <w:u w:val="single"/>
          <w:lang w:eastAsia="zh-CN"/>
        </w:rPr>
        <w:t>医护康养虚拟仿真实训基地LED屏（第二次）</w:t>
      </w:r>
      <w:r>
        <w:rPr>
          <w:rFonts w:hint="eastAsia" w:ascii="仿宋" w:hAnsi="仿宋" w:eastAsia="仿宋"/>
          <w:bCs/>
          <w:sz w:val="28"/>
          <w:szCs w:val="28"/>
        </w:rPr>
        <w:t>项目报价</w:t>
      </w:r>
      <w:r>
        <w:rPr>
          <w:rFonts w:hint="eastAsia" w:ascii="仿宋" w:hAnsi="仿宋" w:eastAsia="仿宋" w:cs="宋体"/>
          <w:kern w:val="0"/>
          <w:sz w:val="28"/>
          <w:szCs w:val="28"/>
          <w:lang w:val="zh-CN"/>
        </w:rPr>
        <w:t>，项目编号</w:t>
      </w:r>
      <w:r>
        <w:rPr>
          <w:rFonts w:hint="eastAsia" w:ascii="仿宋" w:hAnsi="仿宋" w:eastAsia="仿宋" w:cs="宋体"/>
          <w:b/>
          <w:kern w:val="0"/>
          <w:sz w:val="28"/>
          <w:szCs w:val="28"/>
          <w:u w:val="single"/>
          <w:lang w:val="zh-CN"/>
        </w:rPr>
        <w:t xml:space="preserve"> </w:t>
      </w:r>
      <w:r>
        <w:rPr>
          <w:rFonts w:hint="eastAsia" w:ascii="仿宋" w:hAnsi="仿宋" w:eastAsia="仿宋"/>
          <w:b/>
          <w:bCs/>
          <w:sz w:val="28"/>
          <w:szCs w:val="28"/>
          <w:u w:val="single"/>
          <w:lang w:eastAsia="zh-CN"/>
        </w:rPr>
        <w:t>QZYCG202</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lang w:eastAsia="zh-CN"/>
        </w:rPr>
        <w:t>-</w:t>
      </w:r>
      <w:r>
        <w:rPr>
          <w:rFonts w:hint="eastAsia" w:ascii="仿宋" w:hAnsi="仿宋" w:eastAsia="仿宋"/>
          <w:b/>
          <w:bCs/>
          <w:sz w:val="28"/>
          <w:szCs w:val="28"/>
          <w:u w:val="single"/>
          <w:lang w:val="en-US" w:eastAsia="zh-CN"/>
        </w:rPr>
        <w:t>134</w:t>
      </w:r>
      <w:r>
        <w:rPr>
          <w:rFonts w:hint="eastAsia" w:ascii="仿宋" w:hAnsi="仿宋" w:eastAsia="仿宋" w:cs="宋体"/>
          <w:kern w:val="0"/>
          <w:sz w:val="28"/>
          <w:szCs w:val="28"/>
          <w:lang w:val="zh-CN"/>
        </w:rPr>
        <w:t>，其在报价中的一切活动本公司均予承认。</w:t>
      </w:r>
    </w:p>
    <w:p>
      <w:pPr>
        <w:widowControl/>
        <w:adjustRightInd w:val="0"/>
        <w:ind w:left="150"/>
        <w:rPr>
          <w:rFonts w:hint="eastAsia" w:ascii="仿宋" w:hAnsi="仿宋" w:eastAsia="仿宋" w:cs="宋体"/>
          <w:kern w:val="0"/>
          <w:sz w:val="28"/>
          <w:szCs w:val="28"/>
        </w:rPr>
      </w:pPr>
    </w:p>
    <w:p>
      <w:pPr>
        <w:widowControl/>
        <w:adjustRightInd w:val="0"/>
        <w:ind w:left="150" w:firstLine="420"/>
        <w:jc w:val="center"/>
        <w:rPr>
          <w:rFonts w:hint="eastAsia" w:ascii="仿宋" w:hAnsi="仿宋" w:eastAsia="仿宋" w:cs="宋体"/>
          <w:kern w:val="0"/>
          <w:sz w:val="28"/>
          <w:szCs w:val="28"/>
          <w:lang w:val="zh-CN"/>
        </w:rPr>
      </w:pPr>
    </w:p>
    <w:p>
      <w:pPr>
        <w:widowControl/>
        <w:adjustRightInd w:val="0"/>
        <w:ind w:left="150" w:firstLine="420"/>
        <w:jc w:val="center"/>
        <w:rPr>
          <w:rFonts w:hint="eastAsia" w:ascii="仿宋" w:hAnsi="仿宋" w:eastAsia="仿宋" w:cs="宋体"/>
          <w:kern w:val="0"/>
          <w:sz w:val="28"/>
          <w:szCs w:val="28"/>
        </w:rPr>
      </w:pPr>
      <w:r>
        <w:rPr>
          <w:rFonts w:hint="eastAsia" w:ascii="仿宋" w:hAnsi="仿宋" w:eastAsia="仿宋" w:cs="宋体"/>
          <w:kern w:val="0"/>
          <w:sz w:val="28"/>
          <w:szCs w:val="28"/>
          <w:lang w:val="zh-CN"/>
        </w:rPr>
        <w:t xml:space="preserve">                      法定代表人（或负责人）签字：</w:t>
      </w:r>
    </w:p>
    <w:p>
      <w:pPr>
        <w:widowControl/>
        <w:adjustRightInd w:val="0"/>
        <w:ind w:firstLine="4620" w:firstLineChars="165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单位公章：</w:t>
      </w:r>
    </w:p>
    <w:p>
      <w:pPr>
        <w:widowControl/>
        <w:adjustRightInd w:val="0"/>
        <w:ind w:left="150" w:firstLine="420"/>
        <w:jc w:val="center"/>
        <w:rPr>
          <w:rFonts w:hint="eastAsia"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widowControl/>
        <w:adjustRightInd w:val="0"/>
        <w:ind w:left="150" w:firstLine="1680"/>
        <w:jc w:val="right"/>
        <w:rPr>
          <w:rFonts w:hint="eastAsia" w:ascii="仿宋" w:hAnsi="仿宋" w:eastAsia="仿宋" w:cs="宋体"/>
          <w:kern w:val="0"/>
          <w:sz w:val="28"/>
          <w:szCs w:val="28"/>
        </w:rPr>
      </w:pPr>
      <w:r>
        <w:rPr>
          <w:rFonts w:hint="eastAsia" w:ascii="仿宋" w:hAnsi="仿宋" w:eastAsia="仿宋" w:cs="宋体"/>
          <w:kern w:val="0"/>
          <w:sz w:val="28"/>
          <w:szCs w:val="28"/>
          <w:lang w:val="zh-CN"/>
        </w:rPr>
        <w:t>二○二</w:t>
      </w:r>
      <w:r>
        <w:rPr>
          <w:rFonts w:hint="eastAsia" w:ascii="仿宋" w:hAnsi="仿宋" w:eastAsia="仿宋" w:cs="宋体"/>
          <w:kern w:val="0"/>
          <w:sz w:val="28"/>
          <w:szCs w:val="28"/>
          <w:lang w:val="en-US" w:eastAsia="zh-CN"/>
        </w:rPr>
        <w:t>二</w:t>
      </w:r>
      <w:r>
        <w:rPr>
          <w:rFonts w:hint="eastAsia" w:ascii="仿宋" w:hAnsi="仿宋" w:eastAsia="仿宋" w:cs="宋体"/>
          <w:kern w:val="0"/>
          <w:sz w:val="28"/>
          <w:szCs w:val="28"/>
          <w:lang w:val="zh-CN"/>
        </w:rPr>
        <w:t>年</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日</w:t>
      </w:r>
    </w:p>
    <w:p>
      <w:pPr>
        <w:widowControl/>
        <w:adjustRightInd w:val="0"/>
        <w:ind w:left="150" w:firstLine="420"/>
        <w:jc w:val="left"/>
        <w:rPr>
          <w:rFonts w:hint="eastAsia" w:ascii="仿宋" w:hAnsi="仿宋" w:eastAsia="仿宋" w:cs="宋体"/>
          <w:kern w:val="0"/>
          <w:sz w:val="28"/>
          <w:szCs w:val="28"/>
        </w:rPr>
      </w:pPr>
    </w:p>
    <w:p>
      <w:pPr>
        <w:widowControl/>
        <w:adjustRightInd w:val="0"/>
        <w:ind w:left="150" w:firstLine="420"/>
        <w:jc w:val="left"/>
        <w:rPr>
          <w:rFonts w:hint="eastAsia" w:ascii="仿宋" w:hAnsi="仿宋" w:eastAsia="仿宋" w:cs="宋体"/>
          <w:kern w:val="0"/>
          <w:sz w:val="28"/>
          <w:szCs w:val="28"/>
        </w:rPr>
      </w:pPr>
    </w:p>
    <w:p>
      <w:pPr>
        <w:widowControl/>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委托代理人姓名：</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职务：</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详细通讯地址：</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传真：</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电话：</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邮编：</w:t>
      </w:r>
      <w:r>
        <w:rPr>
          <w:rFonts w:hint="eastAsia" w:ascii="仿宋" w:hAnsi="仿宋" w:eastAsia="仿宋" w:cs="宋体"/>
          <w:kern w:val="0"/>
          <w:sz w:val="28"/>
          <w:szCs w:val="28"/>
          <w:u w:val="single"/>
          <w:lang w:val="zh-CN"/>
        </w:rPr>
        <w:t xml:space="preserve">         </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三、质量和服务承诺书格式</w:t>
      </w:r>
    </w:p>
    <w:p>
      <w:pPr>
        <w:widowControl/>
        <w:shd w:val="clear" w:color="auto" w:fill="FFFFFF"/>
        <w:spacing w:line="500" w:lineRule="exact"/>
        <w:ind w:firstLine="723" w:firstLineChars="200"/>
        <w:jc w:val="center"/>
        <w:rPr>
          <w:rFonts w:hint="eastAsia" w:ascii="仿宋" w:hAnsi="仿宋" w:eastAsia="仿宋" w:cs="宋体"/>
          <w:b/>
          <w:kern w:val="0"/>
          <w:sz w:val="36"/>
          <w:szCs w:val="36"/>
        </w:rPr>
      </w:pPr>
      <w:r>
        <w:rPr>
          <w:rFonts w:hint="eastAsia" w:ascii="仿宋" w:hAnsi="仿宋" w:eastAsia="仿宋" w:cs="宋体"/>
          <w:b/>
          <w:kern w:val="0"/>
          <w:sz w:val="36"/>
          <w:szCs w:val="36"/>
        </w:rPr>
        <w:t>质量和服务承诺书</w:t>
      </w:r>
    </w:p>
    <w:p>
      <w:pPr>
        <w:shd w:val="clear" w:color="auto" w:fill="FFFFFF"/>
        <w:rPr>
          <w:rFonts w:hint="eastAsia" w:ascii="仿宋" w:hAnsi="仿宋" w:eastAsia="仿宋"/>
          <w:b/>
          <w:sz w:val="28"/>
          <w:szCs w:val="28"/>
        </w:rPr>
      </w:pPr>
      <w:r>
        <w:rPr>
          <w:rFonts w:hint="eastAsia" w:ascii="仿宋" w:hAnsi="仿宋" w:eastAsia="仿宋"/>
          <w:b/>
          <w:sz w:val="28"/>
          <w:szCs w:val="28"/>
        </w:rPr>
        <w:t>致：衢州职业技术学院</w:t>
      </w:r>
    </w:p>
    <w:p>
      <w:pPr>
        <w:shd w:val="clear" w:color="auto" w:fill="FFFFFF"/>
        <w:ind w:firstLine="560" w:firstLineChars="200"/>
        <w:rPr>
          <w:rFonts w:hint="eastAsia" w:ascii="仿宋" w:hAnsi="仿宋" w:eastAsia="仿宋"/>
          <w:sz w:val="28"/>
          <w:szCs w:val="28"/>
        </w:rPr>
      </w:pPr>
      <w:r>
        <w:rPr>
          <w:rFonts w:hint="eastAsia" w:ascii="仿宋" w:hAnsi="仿宋" w:eastAsia="仿宋"/>
          <w:sz w:val="28"/>
          <w:szCs w:val="28"/>
        </w:rPr>
        <w:t>对于贵方的</w:t>
      </w:r>
      <w:r>
        <w:rPr>
          <w:rFonts w:hint="eastAsia" w:ascii="仿宋" w:hAnsi="仿宋" w:eastAsia="仿宋" w:cs="Times New Roman"/>
          <w:b/>
          <w:bCs/>
          <w:sz w:val="28"/>
          <w:szCs w:val="28"/>
          <w:u w:val="single"/>
          <w:lang w:eastAsia="zh-CN"/>
        </w:rPr>
        <w:t>医护康养虚拟仿真实训基地LED屏（第二次）</w:t>
      </w:r>
      <w:r>
        <w:rPr>
          <w:rFonts w:hint="eastAsia" w:ascii="仿宋" w:hAnsi="仿宋" w:eastAsia="仿宋"/>
          <w:sz w:val="28"/>
          <w:szCs w:val="28"/>
        </w:rPr>
        <w:t>（</w:t>
      </w:r>
      <w:r>
        <w:rPr>
          <w:rFonts w:hint="eastAsia" w:ascii="仿宋" w:hAnsi="仿宋" w:eastAsia="仿宋"/>
          <w:bCs/>
          <w:sz w:val="28"/>
          <w:szCs w:val="28"/>
        </w:rPr>
        <w:t>项目编号：</w:t>
      </w:r>
      <w:r>
        <w:rPr>
          <w:rFonts w:hint="eastAsia" w:ascii="仿宋" w:hAnsi="仿宋" w:eastAsia="仿宋"/>
          <w:b/>
          <w:bCs/>
          <w:sz w:val="28"/>
          <w:szCs w:val="28"/>
          <w:u w:val="single"/>
          <w:lang w:eastAsia="zh-CN"/>
        </w:rPr>
        <w:t>QZYCG202</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lang w:eastAsia="zh-CN"/>
        </w:rPr>
        <w:t>-</w:t>
      </w:r>
      <w:r>
        <w:rPr>
          <w:rFonts w:hint="eastAsia" w:ascii="仿宋" w:hAnsi="仿宋" w:eastAsia="仿宋"/>
          <w:b/>
          <w:bCs/>
          <w:sz w:val="28"/>
          <w:szCs w:val="28"/>
          <w:u w:val="single"/>
          <w:lang w:val="en-US" w:eastAsia="zh-CN"/>
        </w:rPr>
        <w:t>134</w:t>
      </w:r>
      <w:r>
        <w:rPr>
          <w:rFonts w:hint="eastAsia" w:ascii="仿宋" w:hAnsi="仿宋" w:eastAsia="仿宋"/>
          <w:bCs/>
          <w:sz w:val="28"/>
          <w:szCs w:val="28"/>
        </w:rPr>
        <w:t>）</w:t>
      </w:r>
      <w:r>
        <w:rPr>
          <w:rFonts w:hint="eastAsia" w:ascii="仿宋" w:hAnsi="仿宋" w:eastAsia="仿宋"/>
          <w:sz w:val="28"/>
          <w:szCs w:val="28"/>
        </w:rPr>
        <w:t>询价采购项目，我方</w:t>
      </w:r>
      <w:r>
        <w:rPr>
          <w:rFonts w:hint="eastAsia" w:ascii="仿宋" w:hAnsi="仿宋" w:eastAsia="仿宋"/>
          <w:bCs/>
          <w:sz w:val="28"/>
          <w:szCs w:val="28"/>
        </w:rPr>
        <w:t>已认真阅读询价文件的全部内容，并对本次询价项目做出实质性响应，承诺在报价有效期内具有约束力。如有违约行为，将按规定接受处罚，直至追究法律责任。</w:t>
      </w:r>
    </w:p>
    <w:p>
      <w:pPr>
        <w:shd w:val="clear" w:color="auto" w:fill="FFFFFF"/>
        <w:ind w:firstLine="548" w:firstLineChars="196"/>
        <w:rPr>
          <w:rFonts w:hint="eastAsia" w:ascii="仿宋" w:hAnsi="仿宋" w:eastAsia="仿宋"/>
          <w:bCs/>
          <w:sz w:val="28"/>
          <w:szCs w:val="28"/>
        </w:rPr>
      </w:pPr>
      <w:r>
        <w:rPr>
          <w:rFonts w:hint="eastAsia" w:ascii="仿宋" w:hAnsi="仿宋" w:eastAsia="仿宋"/>
          <w:bCs/>
          <w:sz w:val="28"/>
          <w:szCs w:val="28"/>
        </w:rPr>
        <w:t>1.质量保证：</w:t>
      </w:r>
      <w:r>
        <w:rPr>
          <w:rFonts w:hint="eastAsia" w:ascii="仿宋" w:hAnsi="仿宋" w:eastAsia="仿宋"/>
          <w:sz w:val="28"/>
          <w:szCs w:val="28"/>
        </w:rPr>
        <w:t>严格按照要求布置，确保质量</w:t>
      </w:r>
      <w:r>
        <w:rPr>
          <w:rFonts w:hint="eastAsia" w:ascii="仿宋" w:hAnsi="仿宋" w:eastAsia="仿宋"/>
          <w:bCs/>
          <w:sz w:val="28"/>
          <w:szCs w:val="28"/>
        </w:rPr>
        <w:t>。</w:t>
      </w:r>
    </w:p>
    <w:p>
      <w:pPr>
        <w:shd w:val="clear" w:color="auto" w:fill="FFFFFF"/>
        <w:ind w:firstLine="560" w:firstLineChars="200"/>
        <w:rPr>
          <w:rFonts w:hint="eastAsia" w:ascii="仿宋" w:hAnsi="仿宋" w:eastAsia="仿宋"/>
          <w:sz w:val="28"/>
          <w:szCs w:val="28"/>
        </w:rPr>
      </w:pPr>
      <w:r>
        <w:rPr>
          <w:rFonts w:hint="eastAsia" w:ascii="仿宋" w:hAnsi="仿宋" w:eastAsia="仿宋"/>
          <w:bCs/>
          <w:sz w:val="28"/>
          <w:szCs w:val="28"/>
        </w:rPr>
        <w:t>2.价格承诺：</w:t>
      </w:r>
      <w:r>
        <w:rPr>
          <w:rFonts w:hint="eastAsia" w:ascii="仿宋" w:hAnsi="仿宋" w:eastAsia="仿宋"/>
          <w:sz w:val="28"/>
          <w:szCs w:val="28"/>
        </w:rPr>
        <w:t>承诺在报价有效期</w:t>
      </w:r>
      <w:r>
        <w:rPr>
          <w:rFonts w:hint="eastAsia" w:ascii="仿宋" w:hAnsi="仿宋" w:eastAsia="仿宋"/>
          <w:sz w:val="28"/>
          <w:szCs w:val="28"/>
          <w:u w:val="single"/>
        </w:rPr>
        <w:t xml:space="preserve"> 9</w:t>
      </w:r>
      <w:r>
        <w:rPr>
          <w:rFonts w:ascii="仿宋" w:hAnsi="仿宋" w:eastAsia="仿宋"/>
          <w:sz w:val="28"/>
          <w:szCs w:val="28"/>
          <w:u w:val="single"/>
        </w:rPr>
        <w:t>0</w:t>
      </w:r>
      <w:r>
        <w:rPr>
          <w:rFonts w:hint="eastAsia" w:ascii="仿宋" w:hAnsi="仿宋" w:eastAsia="仿宋"/>
          <w:sz w:val="28"/>
          <w:szCs w:val="28"/>
          <w:u w:val="single"/>
        </w:rPr>
        <w:t xml:space="preserve"> </w:t>
      </w:r>
      <w:r>
        <w:rPr>
          <w:rFonts w:hint="eastAsia" w:ascii="仿宋" w:hAnsi="仿宋" w:eastAsia="仿宋"/>
          <w:sz w:val="28"/>
          <w:szCs w:val="28"/>
        </w:rPr>
        <w:t>天内具有约束力。</w:t>
      </w:r>
    </w:p>
    <w:p>
      <w:pPr>
        <w:shd w:val="clear" w:color="auto" w:fill="FFFFFF"/>
        <w:ind w:firstLine="560" w:firstLineChars="200"/>
        <w:rPr>
          <w:rFonts w:hint="eastAsia" w:ascii="仿宋" w:hAnsi="仿宋" w:eastAsia="仿宋"/>
          <w:sz w:val="28"/>
          <w:szCs w:val="28"/>
        </w:rPr>
      </w:pPr>
    </w:p>
    <w:p>
      <w:pPr>
        <w:pStyle w:val="7"/>
        <w:shd w:val="clear" w:color="auto" w:fill="FFFFFF"/>
        <w:ind w:left="496" w:leftChars="236" w:firstLine="1260" w:firstLineChars="450"/>
        <w:rPr>
          <w:rFonts w:ascii="仿宋" w:hAnsi="仿宋" w:eastAsia="仿宋"/>
          <w:bCs/>
          <w:sz w:val="28"/>
          <w:szCs w:val="28"/>
        </w:rPr>
      </w:pPr>
      <w:r>
        <w:rPr>
          <w:rFonts w:ascii="仿宋" w:hAnsi="仿宋" w:eastAsia="仿宋"/>
          <w:bCs/>
          <w:sz w:val="28"/>
          <w:szCs w:val="28"/>
        </w:rPr>
        <w:t>服务联系人：</w:t>
      </w:r>
    </w:p>
    <w:p>
      <w:pPr>
        <w:pStyle w:val="7"/>
        <w:shd w:val="clear" w:color="auto" w:fill="FFFFFF"/>
        <w:ind w:left="855" w:leftChars="407" w:firstLine="980" w:firstLineChars="350"/>
        <w:rPr>
          <w:rFonts w:ascii="仿宋" w:hAnsi="仿宋" w:eastAsia="仿宋"/>
          <w:sz w:val="28"/>
          <w:szCs w:val="28"/>
        </w:rPr>
      </w:pPr>
      <w:r>
        <w:rPr>
          <w:rFonts w:ascii="仿宋" w:hAnsi="仿宋" w:eastAsia="仿宋"/>
          <w:sz w:val="28"/>
          <w:szCs w:val="28"/>
        </w:rPr>
        <w:t>联系电话：</w:t>
      </w: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r>
        <w:rPr>
          <w:rFonts w:hint="eastAsia" w:ascii="仿宋" w:hAnsi="仿宋" w:eastAsia="仿宋"/>
          <w:bCs/>
          <w:sz w:val="28"/>
          <w:szCs w:val="28"/>
        </w:rPr>
        <w:t>报价人名称（盖章）：</w:t>
      </w:r>
      <w:r>
        <w:rPr>
          <w:rFonts w:hint="eastAsia" w:ascii="仿宋" w:hAnsi="仿宋" w:eastAsia="仿宋"/>
          <w:sz w:val="28"/>
          <w:szCs w:val="28"/>
          <w:u w:val="single"/>
        </w:rPr>
        <w:t xml:space="preserve">                               </w:t>
      </w:r>
    </w:p>
    <w:p>
      <w:pPr>
        <w:shd w:val="clear" w:color="auto" w:fill="FFFFFF"/>
        <w:rPr>
          <w:rFonts w:hint="eastAsia" w:ascii="仿宋" w:hAnsi="仿宋" w:eastAsia="仿宋"/>
          <w:bCs/>
          <w:sz w:val="28"/>
          <w:szCs w:val="28"/>
          <w:u w:val="single"/>
        </w:rPr>
      </w:pPr>
      <w:r>
        <w:rPr>
          <w:rFonts w:hint="eastAsia" w:ascii="仿宋" w:hAnsi="仿宋" w:eastAsia="仿宋"/>
          <w:bCs/>
          <w:sz w:val="28"/>
          <w:szCs w:val="28"/>
        </w:rPr>
        <w:t>报价代表人（签名）：</w:t>
      </w:r>
      <w:r>
        <w:rPr>
          <w:rFonts w:hint="eastAsia" w:ascii="仿宋" w:hAnsi="仿宋" w:eastAsia="仿宋"/>
          <w:bCs/>
          <w:sz w:val="28"/>
          <w:szCs w:val="28"/>
          <w:u w:val="single"/>
        </w:rPr>
        <w:t xml:space="preserve">                               </w:t>
      </w:r>
    </w:p>
    <w:p>
      <w:pPr>
        <w:pStyle w:val="7"/>
        <w:shd w:val="clear" w:color="auto" w:fill="FFFFFF"/>
        <w:ind w:firstLine="5320" w:firstLineChars="1900"/>
        <w:rPr>
          <w:rFonts w:ascii="仿宋" w:hAnsi="仿宋" w:eastAsia="仿宋"/>
          <w:bCs/>
          <w:kern w:val="2"/>
          <w:sz w:val="28"/>
          <w:szCs w:val="28"/>
        </w:rPr>
      </w:pPr>
    </w:p>
    <w:p>
      <w:pPr>
        <w:pStyle w:val="7"/>
        <w:shd w:val="clear" w:color="auto" w:fill="FFFFFF"/>
        <w:ind w:firstLine="5320" w:firstLineChars="1900"/>
        <w:rPr>
          <w:rFonts w:hint="default" w:ascii="仿宋" w:hAnsi="仿宋" w:eastAsia="仿宋"/>
          <w:bCs/>
          <w:kern w:val="2"/>
          <w:sz w:val="28"/>
          <w:szCs w:val="28"/>
        </w:rPr>
      </w:pPr>
      <w:r>
        <w:rPr>
          <w:rFonts w:ascii="仿宋" w:hAnsi="仿宋" w:eastAsia="仿宋"/>
          <w:bCs/>
          <w:kern w:val="2"/>
          <w:sz w:val="28"/>
          <w:szCs w:val="28"/>
        </w:rPr>
        <w:t>年   月    日</w:t>
      </w:r>
    </w:p>
    <w:p>
      <w:pPr>
        <w:pStyle w:val="7"/>
        <w:shd w:val="clear" w:color="auto" w:fill="FFFFFF"/>
        <w:rPr>
          <w:rFonts w:ascii="仿宋" w:hAnsi="仿宋" w:eastAsia="仿宋"/>
          <w:color w:val="000000"/>
          <w:sz w:val="24"/>
        </w:rPr>
      </w:pPr>
    </w:p>
    <w:sectPr>
      <w:pgSz w:w="11906" w:h="16838"/>
      <w:pgMar w:top="1440" w:right="1797" w:bottom="144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7"/>
      </w:rPr>
      <w:instrText xml:space="preserve"> PAGE </w:instrText>
    </w:r>
    <w:r>
      <w:fldChar w:fldCharType="separate"/>
    </w:r>
    <w:r>
      <w:rPr>
        <w:rStyle w:val="17"/>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eastAsia="宋体"/>
        <w:lang w:val="en-US" w:eastAsia="zh-CN"/>
      </w:rPr>
    </w:pPr>
    <w:r>
      <w:rPr>
        <w:rFonts w:hint="eastAsia"/>
      </w:rPr>
      <w:t>QZYCG20</w:t>
    </w:r>
    <w:r>
      <w:t>2</w:t>
    </w:r>
    <w:r>
      <w:rPr>
        <w:rFonts w:hint="eastAsia"/>
        <w:lang w:val="en-US" w:eastAsia="zh-CN"/>
      </w:rPr>
      <w:t>2</w:t>
    </w:r>
    <w:r>
      <w:rPr>
        <w:rFonts w:hint="eastAsia"/>
      </w:rPr>
      <w:t>-</w:t>
    </w:r>
    <w:r>
      <w:rPr>
        <w:rFonts w:hint="eastAsia"/>
        <w:lang w:val="en-US" w:eastAsia="zh-CN"/>
      </w:rPr>
      <w:t>134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E5"/>
    <w:rsid w:val="00005374"/>
    <w:rsid w:val="00006395"/>
    <w:rsid w:val="00010A5D"/>
    <w:rsid w:val="000151B3"/>
    <w:rsid w:val="00015AAB"/>
    <w:rsid w:val="00015D87"/>
    <w:rsid w:val="00024615"/>
    <w:rsid w:val="00030583"/>
    <w:rsid w:val="00033E3B"/>
    <w:rsid w:val="0003413A"/>
    <w:rsid w:val="00034A53"/>
    <w:rsid w:val="0004383D"/>
    <w:rsid w:val="00044A62"/>
    <w:rsid w:val="00050EC4"/>
    <w:rsid w:val="000528C9"/>
    <w:rsid w:val="00054276"/>
    <w:rsid w:val="00061197"/>
    <w:rsid w:val="000631CE"/>
    <w:rsid w:val="00064365"/>
    <w:rsid w:val="00077948"/>
    <w:rsid w:val="00084986"/>
    <w:rsid w:val="000862D4"/>
    <w:rsid w:val="00097D6A"/>
    <w:rsid w:val="000A3739"/>
    <w:rsid w:val="000A3AEB"/>
    <w:rsid w:val="000A7104"/>
    <w:rsid w:val="000B1FC8"/>
    <w:rsid w:val="000B6F36"/>
    <w:rsid w:val="000C0011"/>
    <w:rsid w:val="000C21C4"/>
    <w:rsid w:val="000C32E2"/>
    <w:rsid w:val="000C690E"/>
    <w:rsid w:val="000C6C46"/>
    <w:rsid w:val="000C6CC9"/>
    <w:rsid w:val="000D039A"/>
    <w:rsid w:val="000D6134"/>
    <w:rsid w:val="000E4FDD"/>
    <w:rsid w:val="000F56CF"/>
    <w:rsid w:val="000F66CC"/>
    <w:rsid w:val="000F7F93"/>
    <w:rsid w:val="00104E7C"/>
    <w:rsid w:val="0010728C"/>
    <w:rsid w:val="00110671"/>
    <w:rsid w:val="00126DD7"/>
    <w:rsid w:val="00134698"/>
    <w:rsid w:val="001346CA"/>
    <w:rsid w:val="00135AA0"/>
    <w:rsid w:val="00143875"/>
    <w:rsid w:val="001661B2"/>
    <w:rsid w:val="00167010"/>
    <w:rsid w:val="001675F1"/>
    <w:rsid w:val="00171C5E"/>
    <w:rsid w:val="001747D8"/>
    <w:rsid w:val="001755B3"/>
    <w:rsid w:val="00183583"/>
    <w:rsid w:val="0018368C"/>
    <w:rsid w:val="001854A4"/>
    <w:rsid w:val="001908C2"/>
    <w:rsid w:val="001941B3"/>
    <w:rsid w:val="00194C69"/>
    <w:rsid w:val="001A451A"/>
    <w:rsid w:val="001A465E"/>
    <w:rsid w:val="001B640B"/>
    <w:rsid w:val="001C072F"/>
    <w:rsid w:val="001C33F5"/>
    <w:rsid w:val="001C58F4"/>
    <w:rsid w:val="001D1BF8"/>
    <w:rsid w:val="001D411E"/>
    <w:rsid w:val="001E158A"/>
    <w:rsid w:val="001E1EA8"/>
    <w:rsid w:val="001E714C"/>
    <w:rsid w:val="001F53BD"/>
    <w:rsid w:val="002014E3"/>
    <w:rsid w:val="0020563A"/>
    <w:rsid w:val="002108B0"/>
    <w:rsid w:val="00214D3B"/>
    <w:rsid w:val="0021597B"/>
    <w:rsid w:val="002164F2"/>
    <w:rsid w:val="00222676"/>
    <w:rsid w:val="00225B93"/>
    <w:rsid w:val="002327C2"/>
    <w:rsid w:val="00237410"/>
    <w:rsid w:val="00240242"/>
    <w:rsid w:val="002444DC"/>
    <w:rsid w:val="00245EB6"/>
    <w:rsid w:val="00252DEC"/>
    <w:rsid w:val="00253BCA"/>
    <w:rsid w:val="00263073"/>
    <w:rsid w:val="00263A7B"/>
    <w:rsid w:val="00263C74"/>
    <w:rsid w:val="002765BD"/>
    <w:rsid w:val="00283C61"/>
    <w:rsid w:val="0029224C"/>
    <w:rsid w:val="002A2BCF"/>
    <w:rsid w:val="002B29C4"/>
    <w:rsid w:val="002B671C"/>
    <w:rsid w:val="002C067A"/>
    <w:rsid w:val="002C3629"/>
    <w:rsid w:val="002D1177"/>
    <w:rsid w:val="002E1CB0"/>
    <w:rsid w:val="002E1F9E"/>
    <w:rsid w:val="002E47F4"/>
    <w:rsid w:val="002E7841"/>
    <w:rsid w:val="002F1091"/>
    <w:rsid w:val="002F3FD8"/>
    <w:rsid w:val="00302079"/>
    <w:rsid w:val="00303D46"/>
    <w:rsid w:val="00304691"/>
    <w:rsid w:val="00306279"/>
    <w:rsid w:val="00310A86"/>
    <w:rsid w:val="00312A6A"/>
    <w:rsid w:val="00313484"/>
    <w:rsid w:val="00320A58"/>
    <w:rsid w:val="00327974"/>
    <w:rsid w:val="00336983"/>
    <w:rsid w:val="003402F1"/>
    <w:rsid w:val="00341874"/>
    <w:rsid w:val="0034457C"/>
    <w:rsid w:val="0034548D"/>
    <w:rsid w:val="00345CAD"/>
    <w:rsid w:val="00351A4F"/>
    <w:rsid w:val="00352348"/>
    <w:rsid w:val="00353B6E"/>
    <w:rsid w:val="00361058"/>
    <w:rsid w:val="00361659"/>
    <w:rsid w:val="00372C9F"/>
    <w:rsid w:val="003748C9"/>
    <w:rsid w:val="00380E4A"/>
    <w:rsid w:val="00380FEA"/>
    <w:rsid w:val="00381C2B"/>
    <w:rsid w:val="00383396"/>
    <w:rsid w:val="00384B32"/>
    <w:rsid w:val="003865D8"/>
    <w:rsid w:val="00387689"/>
    <w:rsid w:val="00395742"/>
    <w:rsid w:val="003978FA"/>
    <w:rsid w:val="003A53AA"/>
    <w:rsid w:val="003A76BE"/>
    <w:rsid w:val="003B3EF3"/>
    <w:rsid w:val="003B697A"/>
    <w:rsid w:val="003B74B3"/>
    <w:rsid w:val="003D0333"/>
    <w:rsid w:val="003D2605"/>
    <w:rsid w:val="003D3BCB"/>
    <w:rsid w:val="003D635D"/>
    <w:rsid w:val="003E0C21"/>
    <w:rsid w:val="003F0C99"/>
    <w:rsid w:val="00403711"/>
    <w:rsid w:val="00406C20"/>
    <w:rsid w:val="0041093F"/>
    <w:rsid w:val="00410A11"/>
    <w:rsid w:val="00412D30"/>
    <w:rsid w:val="00414EC6"/>
    <w:rsid w:val="0041739B"/>
    <w:rsid w:val="00420874"/>
    <w:rsid w:val="004212E1"/>
    <w:rsid w:val="00425474"/>
    <w:rsid w:val="0043151A"/>
    <w:rsid w:val="0043700B"/>
    <w:rsid w:val="004450FD"/>
    <w:rsid w:val="00447A9F"/>
    <w:rsid w:val="00452508"/>
    <w:rsid w:val="00453003"/>
    <w:rsid w:val="00456007"/>
    <w:rsid w:val="004606DB"/>
    <w:rsid w:val="00461BD1"/>
    <w:rsid w:val="00473B04"/>
    <w:rsid w:val="004746B2"/>
    <w:rsid w:val="00480CE9"/>
    <w:rsid w:val="00483FD1"/>
    <w:rsid w:val="004861B4"/>
    <w:rsid w:val="004869CF"/>
    <w:rsid w:val="004913B5"/>
    <w:rsid w:val="004A32E5"/>
    <w:rsid w:val="004B1B37"/>
    <w:rsid w:val="004B3772"/>
    <w:rsid w:val="004B55CF"/>
    <w:rsid w:val="004C3993"/>
    <w:rsid w:val="004D1D5F"/>
    <w:rsid w:val="004D2FF7"/>
    <w:rsid w:val="004D5C7F"/>
    <w:rsid w:val="004D64E5"/>
    <w:rsid w:val="004D71C0"/>
    <w:rsid w:val="004D79CB"/>
    <w:rsid w:val="004F3B77"/>
    <w:rsid w:val="004F6FE7"/>
    <w:rsid w:val="0050036A"/>
    <w:rsid w:val="00503341"/>
    <w:rsid w:val="00503B09"/>
    <w:rsid w:val="00504819"/>
    <w:rsid w:val="00523B55"/>
    <w:rsid w:val="0053081C"/>
    <w:rsid w:val="00540048"/>
    <w:rsid w:val="0055244D"/>
    <w:rsid w:val="00554AC7"/>
    <w:rsid w:val="0056484F"/>
    <w:rsid w:val="0056485D"/>
    <w:rsid w:val="00566231"/>
    <w:rsid w:val="00571C9D"/>
    <w:rsid w:val="00573DE5"/>
    <w:rsid w:val="00590EF5"/>
    <w:rsid w:val="005939B7"/>
    <w:rsid w:val="005945EC"/>
    <w:rsid w:val="0059636B"/>
    <w:rsid w:val="005971F1"/>
    <w:rsid w:val="005A14AF"/>
    <w:rsid w:val="005A5DB0"/>
    <w:rsid w:val="005A60B5"/>
    <w:rsid w:val="005A69F7"/>
    <w:rsid w:val="005B06CB"/>
    <w:rsid w:val="005B25A0"/>
    <w:rsid w:val="005B3F0D"/>
    <w:rsid w:val="005C1FEC"/>
    <w:rsid w:val="005D13D4"/>
    <w:rsid w:val="005D2E29"/>
    <w:rsid w:val="005D4C87"/>
    <w:rsid w:val="005D6147"/>
    <w:rsid w:val="005D78E7"/>
    <w:rsid w:val="005D79C4"/>
    <w:rsid w:val="005E7D21"/>
    <w:rsid w:val="005F54BB"/>
    <w:rsid w:val="005F6363"/>
    <w:rsid w:val="00600A81"/>
    <w:rsid w:val="00601AEB"/>
    <w:rsid w:val="006075F6"/>
    <w:rsid w:val="006102DF"/>
    <w:rsid w:val="00613A46"/>
    <w:rsid w:val="00615471"/>
    <w:rsid w:val="00623BC5"/>
    <w:rsid w:val="00623CD8"/>
    <w:rsid w:val="00632260"/>
    <w:rsid w:val="006474EB"/>
    <w:rsid w:val="00661115"/>
    <w:rsid w:val="00661A5E"/>
    <w:rsid w:val="006629CF"/>
    <w:rsid w:val="0066334F"/>
    <w:rsid w:val="006719CB"/>
    <w:rsid w:val="006745E6"/>
    <w:rsid w:val="0067528B"/>
    <w:rsid w:val="006755AC"/>
    <w:rsid w:val="00683BEC"/>
    <w:rsid w:val="00685BB1"/>
    <w:rsid w:val="00686994"/>
    <w:rsid w:val="00686A97"/>
    <w:rsid w:val="00690EB5"/>
    <w:rsid w:val="0069308A"/>
    <w:rsid w:val="006937DD"/>
    <w:rsid w:val="006973F9"/>
    <w:rsid w:val="00697465"/>
    <w:rsid w:val="00697C17"/>
    <w:rsid w:val="006A558E"/>
    <w:rsid w:val="006B13F3"/>
    <w:rsid w:val="006B3879"/>
    <w:rsid w:val="006B4CDF"/>
    <w:rsid w:val="006B61DE"/>
    <w:rsid w:val="006C00F2"/>
    <w:rsid w:val="006C4087"/>
    <w:rsid w:val="006C7BB3"/>
    <w:rsid w:val="006D09A5"/>
    <w:rsid w:val="006D285C"/>
    <w:rsid w:val="006E063D"/>
    <w:rsid w:val="006E1D28"/>
    <w:rsid w:val="006E71A7"/>
    <w:rsid w:val="006F1C16"/>
    <w:rsid w:val="006F2672"/>
    <w:rsid w:val="007000EA"/>
    <w:rsid w:val="007052CA"/>
    <w:rsid w:val="007104F8"/>
    <w:rsid w:val="00713BC1"/>
    <w:rsid w:val="00722E32"/>
    <w:rsid w:val="0073185B"/>
    <w:rsid w:val="00731D8A"/>
    <w:rsid w:val="00736399"/>
    <w:rsid w:val="00750239"/>
    <w:rsid w:val="007525A6"/>
    <w:rsid w:val="00752FF6"/>
    <w:rsid w:val="0075590D"/>
    <w:rsid w:val="00757488"/>
    <w:rsid w:val="00766E22"/>
    <w:rsid w:val="007754F8"/>
    <w:rsid w:val="00777EE8"/>
    <w:rsid w:val="007811B5"/>
    <w:rsid w:val="0078214F"/>
    <w:rsid w:val="00782CA6"/>
    <w:rsid w:val="00785526"/>
    <w:rsid w:val="00787F22"/>
    <w:rsid w:val="00793834"/>
    <w:rsid w:val="007A33D0"/>
    <w:rsid w:val="007A456D"/>
    <w:rsid w:val="007B0929"/>
    <w:rsid w:val="007B1917"/>
    <w:rsid w:val="007B3DA0"/>
    <w:rsid w:val="007C07FC"/>
    <w:rsid w:val="007C5DA4"/>
    <w:rsid w:val="007D1E06"/>
    <w:rsid w:val="007E549C"/>
    <w:rsid w:val="007F1146"/>
    <w:rsid w:val="007F3761"/>
    <w:rsid w:val="007F441A"/>
    <w:rsid w:val="007F478F"/>
    <w:rsid w:val="007F4BA4"/>
    <w:rsid w:val="007F70CC"/>
    <w:rsid w:val="00811953"/>
    <w:rsid w:val="00817EAB"/>
    <w:rsid w:val="00821395"/>
    <w:rsid w:val="0082513A"/>
    <w:rsid w:val="00847855"/>
    <w:rsid w:val="00847DCE"/>
    <w:rsid w:val="00850B5F"/>
    <w:rsid w:val="00852B3D"/>
    <w:rsid w:val="00855E17"/>
    <w:rsid w:val="00856929"/>
    <w:rsid w:val="00857BA6"/>
    <w:rsid w:val="00871EF4"/>
    <w:rsid w:val="00885317"/>
    <w:rsid w:val="00890E9B"/>
    <w:rsid w:val="00892C95"/>
    <w:rsid w:val="008B2530"/>
    <w:rsid w:val="008B58F8"/>
    <w:rsid w:val="008C3BF6"/>
    <w:rsid w:val="008C4FFA"/>
    <w:rsid w:val="008C51A4"/>
    <w:rsid w:val="008E2F96"/>
    <w:rsid w:val="008F2447"/>
    <w:rsid w:val="008F5D33"/>
    <w:rsid w:val="00901616"/>
    <w:rsid w:val="00906409"/>
    <w:rsid w:val="009079B6"/>
    <w:rsid w:val="009125A9"/>
    <w:rsid w:val="0091559C"/>
    <w:rsid w:val="00917B2F"/>
    <w:rsid w:val="009343F6"/>
    <w:rsid w:val="00935DC7"/>
    <w:rsid w:val="009375DE"/>
    <w:rsid w:val="0094012C"/>
    <w:rsid w:val="0094436D"/>
    <w:rsid w:val="009459D5"/>
    <w:rsid w:val="009526A1"/>
    <w:rsid w:val="00961DC5"/>
    <w:rsid w:val="00967834"/>
    <w:rsid w:val="009757E3"/>
    <w:rsid w:val="009807EA"/>
    <w:rsid w:val="009817DF"/>
    <w:rsid w:val="00982965"/>
    <w:rsid w:val="00992328"/>
    <w:rsid w:val="009A0940"/>
    <w:rsid w:val="009A245B"/>
    <w:rsid w:val="009A3234"/>
    <w:rsid w:val="009B0E5B"/>
    <w:rsid w:val="009B2EC5"/>
    <w:rsid w:val="009B508B"/>
    <w:rsid w:val="009D10C9"/>
    <w:rsid w:val="009D2670"/>
    <w:rsid w:val="009D5231"/>
    <w:rsid w:val="009D73A9"/>
    <w:rsid w:val="009E0890"/>
    <w:rsid w:val="009E2D24"/>
    <w:rsid w:val="009F0352"/>
    <w:rsid w:val="009F2CFD"/>
    <w:rsid w:val="009F54BE"/>
    <w:rsid w:val="00A003C4"/>
    <w:rsid w:val="00A17743"/>
    <w:rsid w:val="00A23E2E"/>
    <w:rsid w:val="00A2536E"/>
    <w:rsid w:val="00A25938"/>
    <w:rsid w:val="00A266D3"/>
    <w:rsid w:val="00A26B60"/>
    <w:rsid w:val="00A27FF8"/>
    <w:rsid w:val="00A32E80"/>
    <w:rsid w:val="00A40544"/>
    <w:rsid w:val="00A405AF"/>
    <w:rsid w:val="00A41CA4"/>
    <w:rsid w:val="00A52ACB"/>
    <w:rsid w:val="00A55087"/>
    <w:rsid w:val="00A563B1"/>
    <w:rsid w:val="00A5761A"/>
    <w:rsid w:val="00A6285F"/>
    <w:rsid w:val="00A64559"/>
    <w:rsid w:val="00A7256D"/>
    <w:rsid w:val="00A72A4D"/>
    <w:rsid w:val="00A73331"/>
    <w:rsid w:val="00A755D7"/>
    <w:rsid w:val="00A77DEF"/>
    <w:rsid w:val="00A812E1"/>
    <w:rsid w:val="00A841E2"/>
    <w:rsid w:val="00A84A95"/>
    <w:rsid w:val="00A9545E"/>
    <w:rsid w:val="00AA4C89"/>
    <w:rsid w:val="00AB2BD5"/>
    <w:rsid w:val="00AB50AF"/>
    <w:rsid w:val="00AC2AEE"/>
    <w:rsid w:val="00AC4F04"/>
    <w:rsid w:val="00AD5C0A"/>
    <w:rsid w:val="00AD5F2E"/>
    <w:rsid w:val="00AE0DC6"/>
    <w:rsid w:val="00AE1AA9"/>
    <w:rsid w:val="00AF1194"/>
    <w:rsid w:val="00AF5062"/>
    <w:rsid w:val="00B03E8B"/>
    <w:rsid w:val="00B0449D"/>
    <w:rsid w:val="00B05151"/>
    <w:rsid w:val="00B07C51"/>
    <w:rsid w:val="00B125BA"/>
    <w:rsid w:val="00B14955"/>
    <w:rsid w:val="00B16279"/>
    <w:rsid w:val="00B175F0"/>
    <w:rsid w:val="00B20525"/>
    <w:rsid w:val="00B25305"/>
    <w:rsid w:val="00B301E3"/>
    <w:rsid w:val="00B32FC8"/>
    <w:rsid w:val="00B35B9A"/>
    <w:rsid w:val="00B41596"/>
    <w:rsid w:val="00B4772A"/>
    <w:rsid w:val="00B50510"/>
    <w:rsid w:val="00B56CAE"/>
    <w:rsid w:val="00B67733"/>
    <w:rsid w:val="00B72293"/>
    <w:rsid w:val="00B73139"/>
    <w:rsid w:val="00B76347"/>
    <w:rsid w:val="00B827F9"/>
    <w:rsid w:val="00B85FC1"/>
    <w:rsid w:val="00B92293"/>
    <w:rsid w:val="00B931CE"/>
    <w:rsid w:val="00BA2A5E"/>
    <w:rsid w:val="00BB04A1"/>
    <w:rsid w:val="00BB3769"/>
    <w:rsid w:val="00BC2B30"/>
    <w:rsid w:val="00BC318D"/>
    <w:rsid w:val="00BC41DF"/>
    <w:rsid w:val="00BC58FE"/>
    <w:rsid w:val="00BC6D1B"/>
    <w:rsid w:val="00BD3FCC"/>
    <w:rsid w:val="00BE1AFB"/>
    <w:rsid w:val="00BE33B3"/>
    <w:rsid w:val="00BE54B7"/>
    <w:rsid w:val="00BF0FB7"/>
    <w:rsid w:val="00BF1F3F"/>
    <w:rsid w:val="00BF22CC"/>
    <w:rsid w:val="00BF7AB5"/>
    <w:rsid w:val="00C03DD8"/>
    <w:rsid w:val="00C07EFB"/>
    <w:rsid w:val="00C134B7"/>
    <w:rsid w:val="00C15FFD"/>
    <w:rsid w:val="00C21C9C"/>
    <w:rsid w:val="00C310DA"/>
    <w:rsid w:val="00C32567"/>
    <w:rsid w:val="00C329A0"/>
    <w:rsid w:val="00C3456A"/>
    <w:rsid w:val="00C367AD"/>
    <w:rsid w:val="00C37526"/>
    <w:rsid w:val="00C42DD5"/>
    <w:rsid w:val="00C458D5"/>
    <w:rsid w:val="00C464A1"/>
    <w:rsid w:val="00C573D9"/>
    <w:rsid w:val="00C83759"/>
    <w:rsid w:val="00C95945"/>
    <w:rsid w:val="00CB7CD3"/>
    <w:rsid w:val="00CC0EE8"/>
    <w:rsid w:val="00CC37DD"/>
    <w:rsid w:val="00CC4724"/>
    <w:rsid w:val="00CC7F9F"/>
    <w:rsid w:val="00CD107C"/>
    <w:rsid w:val="00CD1D3F"/>
    <w:rsid w:val="00CD2D2C"/>
    <w:rsid w:val="00CD3A8E"/>
    <w:rsid w:val="00CD6D54"/>
    <w:rsid w:val="00CD6EF0"/>
    <w:rsid w:val="00CE4991"/>
    <w:rsid w:val="00CF1429"/>
    <w:rsid w:val="00CF247A"/>
    <w:rsid w:val="00CF2A6A"/>
    <w:rsid w:val="00CF4EC4"/>
    <w:rsid w:val="00D02688"/>
    <w:rsid w:val="00D118B6"/>
    <w:rsid w:val="00D13F5A"/>
    <w:rsid w:val="00D20AC7"/>
    <w:rsid w:val="00D22F46"/>
    <w:rsid w:val="00D23807"/>
    <w:rsid w:val="00D30222"/>
    <w:rsid w:val="00D305AC"/>
    <w:rsid w:val="00D37193"/>
    <w:rsid w:val="00D45D3C"/>
    <w:rsid w:val="00D5039D"/>
    <w:rsid w:val="00D5214A"/>
    <w:rsid w:val="00D56ACC"/>
    <w:rsid w:val="00D57D58"/>
    <w:rsid w:val="00D62F9A"/>
    <w:rsid w:val="00D648BB"/>
    <w:rsid w:val="00D67C80"/>
    <w:rsid w:val="00D71AFB"/>
    <w:rsid w:val="00D73B7A"/>
    <w:rsid w:val="00D73C3D"/>
    <w:rsid w:val="00D7782C"/>
    <w:rsid w:val="00D823D7"/>
    <w:rsid w:val="00D910B0"/>
    <w:rsid w:val="00D9352C"/>
    <w:rsid w:val="00D9510E"/>
    <w:rsid w:val="00DA0194"/>
    <w:rsid w:val="00DA06CA"/>
    <w:rsid w:val="00DA32CD"/>
    <w:rsid w:val="00DB017F"/>
    <w:rsid w:val="00DB3BE5"/>
    <w:rsid w:val="00DB796C"/>
    <w:rsid w:val="00DC06ED"/>
    <w:rsid w:val="00DC4244"/>
    <w:rsid w:val="00DC7A67"/>
    <w:rsid w:val="00DE0127"/>
    <w:rsid w:val="00DE635C"/>
    <w:rsid w:val="00DE695E"/>
    <w:rsid w:val="00DE7D2A"/>
    <w:rsid w:val="00DF36C6"/>
    <w:rsid w:val="00E02194"/>
    <w:rsid w:val="00E03709"/>
    <w:rsid w:val="00E12D49"/>
    <w:rsid w:val="00E140F5"/>
    <w:rsid w:val="00E210DA"/>
    <w:rsid w:val="00E2710B"/>
    <w:rsid w:val="00E27F54"/>
    <w:rsid w:val="00E4654D"/>
    <w:rsid w:val="00E52BCA"/>
    <w:rsid w:val="00E55588"/>
    <w:rsid w:val="00E556F2"/>
    <w:rsid w:val="00E56BBF"/>
    <w:rsid w:val="00E6453D"/>
    <w:rsid w:val="00E67B79"/>
    <w:rsid w:val="00E70DBB"/>
    <w:rsid w:val="00E71A89"/>
    <w:rsid w:val="00E73CA5"/>
    <w:rsid w:val="00E8569F"/>
    <w:rsid w:val="00EA204E"/>
    <w:rsid w:val="00EA25AB"/>
    <w:rsid w:val="00EA60D4"/>
    <w:rsid w:val="00EA6E22"/>
    <w:rsid w:val="00EC69B3"/>
    <w:rsid w:val="00EC741B"/>
    <w:rsid w:val="00ED0F0D"/>
    <w:rsid w:val="00ED0F6A"/>
    <w:rsid w:val="00ED3982"/>
    <w:rsid w:val="00ED4FC4"/>
    <w:rsid w:val="00EE1253"/>
    <w:rsid w:val="00EF36E5"/>
    <w:rsid w:val="00EF5669"/>
    <w:rsid w:val="00F01025"/>
    <w:rsid w:val="00F112C7"/>
    <w:rsid w:val="00F1294E"/>
    <w:rsid w:val="00F17B10"/>
    <w:rsid w:val="00F17C52"/>
    <w:rsid w:val="00F269F1"/>
    <w:rsid w:val="00F31A28"/>
    <w:rsid w:val="00F3278E"/>
    <w:rsid w:val="00F35D3B"/>
    <w:rsid w:val="00F4184F"/>
    <w:rsid w:val="00F430C8"/>
    <w:rsid w:val="00F471D6"/>
    <w:rsid w:val="00F500B0"/>
    <w:rsid w:val="00F525A2"/>
    <w:rsid w:val="00F53A03"/>
    <w:rsid w:val="00F543EE"/>
    <w:rsid w:val="00F57C13"/>
    <w:rsid w:val="00F636C3"/>
    <w:rsid w:val="00F64429"/>
    <w:rsid w:val="00F6611F"/>
    <w:rsid w:val="00F67D78"/>
    <w:rsid w:val="00F70D92"/>
    <w:rsid w:val="00F802B6"/>
    <w:rsid w:val="00F8614D"/>
    <w:rsid w:val="00F8657A"/>
    <w:rsid w:val="00F94CAC"/>
    <w:rsid w:val="00FA2D78"/>
    <w:rsid w:val="00FA4692"/>
    <w:rsid w:val="00FA621E"/>
    <w:rsid w:val="00FB0DA1"/>
    <w:rsid w:val="00FB3FA1"/>
    <w:rsid w:val="00FB4197"/>
    <w:rsid w:val="00FB752C"/>
    <w:rsid w:val="00FC3582"/>
    <w:rsid w:val="00FD37B2"/>
    <w:rsid w:val="00FE4F7E"/>
    <w:rsid w:val="00FE628C"/>
    <w:rsid w:val="00FE6F0C"/>
    <w:rsid w:val="00FF03E0"/>
    <w:rsid w:val="00FF07BC"/>
    <w:rsid w:val="00FF70EA"/>
    <w:rsid w:val="02B37906"/>
    <w:rsid w:val="07827AF4"/>
    <w:rsid w:val="08A15F61"/>
    <w:rsid w:val="0A1D451E"/>
    <w:rsid w:val="0AE548E5"/>
    <w:rsid w:val="0DF04D55"/>
    <w:rsid w:val="0F227081"/>
    <w:rsid w:val="10BD4734"/>
    <w:rsid w:val="17753BF1"/>
    <w:rsid w:val="18F066B4"/>
    <w:rsid w:val="1A4A02A3"/>
    <w:rsid w:val="1CB0685D"/>
    <w:rsid w:val="1D5D2AED"/>
    <w:rsid w:val="1F847CE9"/>
    <w:rsid w:val="21445E11"/>
    <w:rsid w:val="22AA0C20"/>
    <w:rsid w:val="26242049"/>
    <w:rsid w:val="267130EB"/>
    <w:rsid w:val="27545B6E"/>
    <w:rsid w:val="2A7A3BF4"/>
    <w:rsid w:val="2C554EAA"/>
    <w:rsid w:val="2CEC08A6"/>
    <w:rsid w:val="2F347DC2"/>
    <w:rsid w:val="3348089E"/>
    <w:rsid w:val="33AC712F"/>
    <w:rsid w:val="33FF000A"/>
    <w:rsid w:val="351623F1"/>
    <w:rsid w:val="35750499"/>
    <w:rsid w:val="3AAA1258"/>
    <w:rsid w:val="3AD02DE6"/>
    <w:rsid w:val="3AFD53CF"/>
    <w:rsid w:val="3EA42F0A"/>
    <w:rsid w:val="417B4146"/>
    <w:rsid w:val="41B47499"/>
    <w:rsid w:val="42931DC3"/>
    <w:rsid w:val="42B3471F"/>
    <w:rsid w:val="456D3C64"/>
    <w:rsid w:val="47CD7BE6"/>
    <w:rsid w:val="4AA06068"/>
    <w:rsid w:val="4D9103A6"/>
    <w:rsid w:val="4E205543"/>
    <w:rsid w:val="51522C78"/>
    <w:rsid w:val="51FC6BB8"/>
    <w:rsid w:val="52813AD6"/>
    <w:rsid w:val="52835764"/>
    <w:rsid w:val="52A91B47"/>
    <w:rsid w:val="53F16302"/>
    <w:rsid w:val="571A7084"/>
    <w:rsid w:val="572471F9"/>
    <w:rsid w:val="590F4384"/>
    <w:rsid w:val="5C2F56F3"/>
    <w:rsid w:val="5E686F76"/>
    <w:rsid w:val="5ED279C4"/>
    <w:rsid w:val="62FA516C"/>
    <w:rsid w:val="644C0A10"/>
    <w:rsid w:val="669E0EC6"/>
    <w:rsid w:val="67630F15"/>
    <w:rsid w:val="67973B32"/>
    <w:rsid w:val="68B3523D"/>
    <w:rsid w:val="6A734AB7"/>
    <w:rsid w:val="6C6F6766"/>
    <w:rsid w:val="70B357CD"/>
    <w:rsid w:val="71352930"/>
    <w:rsid w:val="71D57CC5"/>
    <w:rsid w:val="72A83F28"/>
    <w:rsid w:val="73E46FB1"/>
    <w:rsid w:val="74451F01"/>
    <w:rsid w:val="77EA4D52"/>
    <w:rsid w:val="79F037D8"/>
    <w:rsid w:val="7B0B5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Document Map"/>
    <w:basedOn w:val="1"/>
    <w:semiHidden/>
    <w:qFormat/>
    <w:uiPriority w:val="0"/>
    <w:pPr>
      <w:shd w:val="clear" w:color="auto" w:fill="000080"/>
    </w:pPr>
  </w:style>
  <w:style w:type="paragraph" w:styleId="5">
    <w:name w:val="annotation text"/>
    <w:basedOn w:val="1"/>
    <w:semiHidden/>
    <w:qFormat/>
    <w:uiPriority w:val="0"/>
    <w:pPr>
      <w:jc w:val="left"/>
    </w:pPr>
  </w:style>
  <w:style w:type="paragraph" w:styleId="6">
    <w:name w:val="Body Text 3"/>
    <w:basedOn w:val="1"/>
    <w:link w:val="20"/>
    <w:qFormat/>
    <w:uiPriority w:val="0"/>
    <w:pPr>
      <w:spacing w:after="120"/>
    </w:pPr>
    <w:rPr>
      <w:sz w:val="16"/>
      <w:szCs w:val="16"/>
    </w:rPr>
  </w:style>
  <w:style w:type="paragraph" w:styleId="7">
    <w:name w:val="Plain Text"/>
    <w:basedOn w:val="1"/>
    <w:qFormat/>
    <w:uiPriority w:val="0"/>
    <w:pPr>
      <w:widowControl/>
      <w:overflowPunct w:val="0"/>
      <w:autoSpaceDE w:val="0"/>
      <w:autoSpaceDN w:val="0"/>
      <w:adjustRightInd w:val="0"/>
      <w:jc w:val="left"/>
    </w:pPr>
    <w:rPr>
      <w:rFonts w:hint="eastAsia" w:ascii="宋体" w:hAnsi="Courier New"/>
      <w:kern w:val="0"/>
      <w:szCs w:val="21"/>
    </w:rPr>
  </w:style>
  <w:style w:type="paragraph" w:styleId="8">
    <w:name w:val="Body Text Indent 2"/>
    <w:basedOn w:val="1"/>
    <w:qFormat/>
    <w:uiPriority w:val="0"/>
    <w:pPr>
      <w:ind w:firstLine="2187" w:firstLineChars="495"/>
    </w:pPr>
    <w:rPr>
      <w:b/>
      <w:bCs/>
      <w:sz w:val="44"/>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annotation subject"/>
    <w:basedOn w:val="5"/>
    <w:next w:val="5"/>
    <w:semiHidden/>
    <w:qFormat/>
    <w:uiPriority w:val="0"/>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rFonts w:eastAsia="仿宋_GB2312"/>
      <w:bCs/>
    </w:rPr>
  </w:style>
  <w:style w:type="character" w:styleId="19">
    <w:name w:val="annotation reference"/>
    <w:semiHidden/>
    <w:qFormat/>
    <w:uiPriority w:val="0"/>
    <w:rPr>
      <w:sz w:val="21"/>
      <w:szCs w:val="21"/>
    </w:rPr>
  </w:style>
  <w:style w:type="character" w:customStyle="1" w:styleId="20">
    <w:name w:val="正文文本 3 字符"/>
    <w:link w:val="6"/>
    <w:qFormat/>
    <w:uiPriority w:val="0"/>
    <w:rPr>
      <w:kern w:val="2"/>
      <w:sz w:val="16"/>
      <w:szCs w:val="16"/>
    </w:rPr>
  </w:style>
  <w:style w:type="character" w:customStyle="1" w:styleId="21">
    <w:name w:val="HTML 预设格式 字符"/>
    <w:link w:val="12"/>
    <w:qFormat/>
    <w:uiPriority w:val="0"/>
    <w:rPr>
      <w:rFonts w:ascii="宋体" w:hAnsi="宋体" w:cs="宋体"/>
      <w:sz w:val="24"/>
      <w:szCs w:val="24"/>
    </w:rPr>
  </w:style>
  <w:style w:type="paragraph" w:customStyle="1" w:styleId="22">
    <w:name w:val="BodyText1I2"/>
    <w:basedOn w:val="23"/>
    <w:qFormat/>
    <w:uiPriority w:val="0"/>
    <w:pPr>
      <w:ind w:firstLine="420" w:firstLineChars="200"/>
    </w:pPr>
  </w:style>
  <w:style w:type="paragraph" w:customStyle="1" w:styleId="23">
    <w:name w:val="BodyTextIndent"/>
    <w:basedOn w:val="1"/>
    <w:qFormat/>
    <w:uiPriority w:val="0"/>
    <w:pPr>
      <w:spacing w:after="120"/>
      <w:ind w:left="420" w:leftChars="200"/>
    </w:pPr>
  </w:style>
  <w:style w:type="paragraph" w:customStyle="1" w:styleId="24">
    <w:name w:val="样式1"/>
    <w:basedOn w:val="3"/>
    <w:qFormat/>
    <w:uiPriority w:val="0"/>
    <w:pPr>
      <w:spacing w:line="415" w:lineRule="auto"/>
      <w:jc w:val="center"/>
    </w:pPr>
    <w:rPr>
      <w:rFonts w:ascii="宋体" w:hAnsi="宋体"/>
      <w:sz w:val="36"/>
      <w:szCs w:val="36"/>
    </w:rPr>
  </w:style>
  <w:style w:type="paragraph" w:customStyle="1" w:styleId="25">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QZYZ</Company>
  <Pages>9</Pages>
  <Words>724</Words>
  <Characters>4128</Characters>
  <Lines>34</Lines>
  <Paragraphs>9</Paragraphs>
  <TotalTime>0</TotalTime>
  <ScaleCrop>false</ScaleCrop>
  <LinksUpToDate>false</LinksUpToDate>
  <CharactersWithSpaces>4843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2021-05-12T01:33:00Z</dcterms:created>
  <dc:creator>微软用户</dc:creator>
  <cp:lastModifiedBy>acer</cp:lastModifiedBy>
  <cp:lastPrinted>2021-05-14T01:07:00Z</cp:lastPrinted>
  <dcterms:modified xsi:type="dcterms:W3CDTF">2022-10-01T08:45:29Z</dcterms:modified>
  <dc:title>衢州职业技术学院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